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4611FE" w:rsidRPr="00344B36" w14:paraId="5A6DE78F" w14:textId="77777777" w:rsidTr="000A48A5">
              <w:trPr>
                <w:trHeight w:val="218"/>
              </w:trPr>
              <w:tc>
                <w:tcPr>
                  <w:tcW w:w="2835" w:type="dxa"/>
                  <w:tcBorders>
                    <w:left w:val="single" w:sz="18" w:space="0" w:color="auto"/>
                  </w:tcBorders>
                </w:tcPr>
                <w:p w14:paraId="40BDF7B9" w14:textId="77777777" w:rsidR="004611FE" w:rsidRPr="00344B36" w:rsidRDefault="004611FE" w:rsidP="004611FE">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6444FC9B" w:rsidR="004611FE" w:rsidRPr="004611FE" w:rsidRDefault="004611FE" w:rsidP="004611FE">
                  <w:pPr>
                    <w:rPr>
                      <w:sz w:val="22"/>
                      <w:szCs w:val="22"/>
                    </w:rPr>
                  </w:pPr>
                  <w:r w:rsidRPr="004611FE">
                    <w:rPr>
                      <w:sz w:val="22"/>
                      <w:szCs w:val="22"/>
                    </w:rPr>
                    <w:t xml:space="preserve">HARİTA TEKNİKERİ </w:t>
                  </w:r>
                </w:p>
              </w:tc>
            </w:tr>
            <w:tr w:rsidR="004611FE" w:rsidRPr="00344B36" w14:paraId="1180D1C8" w14:textId="77777777" w:rsidTr="000A48A5">
              <w:trPr>
                <w:trHeight w:val="218"/>
              </w:trPr>
              <w:tc>
                <w:tcPr>
                  <w:tcW w:w="2835" w:type="dxa"/>
                  <w:tcBorders>
                    <w:left w:val="single" w:sz="18" w:space="0" w:color="auto"/>
                  </w:tcBorders>
                </w:tcPr>
                <w:p w14:paraId="45593ACE" w14:textId="77777777" w:rsidR="004611FE" w:rsidRPr="00344B36" w:rsidRDefault="004611FE" w:rsidP="004611FE">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4611FE" w:rsidRPr="004611FE" w:rsidRDefault="004611FE" w:rsidP="004611FE">
                  <w:pPr>
                    <w:rPr>
                      <w:sz w:val="22"/>
                      <w:szCs w:val="22"/>
                    </w:rPr>
                  </w:pPr>
                </w:p>
              </w:tc>
            </w:tr>
            <w:tr w:rsidR="004611FE" w:rsidRPr="00344B36" w14:paraId="24464901" w14:textId="77777777" w:rsidTr="000A48A5">
              <w:trPr>
                <w:trHeight w:val="218"/>
              </w:trPr>
              <w:tc>
                <w:tcPr>
                  <w:tcW w:w="2835" w:type="dxa"/>
                  <w:tcBorders>
                    <w:left w:val="single" w:sz="18" w:space="0" w:color="auto"/>
                  </w:tcBorders>
                </w:tcPr>
                <w:p w14:paraId="15FC8F3F" w14:textId="77777777" w:rsidR="004611FE" w:rsidRPr="00344B36" w:rsidRDefault="004611FE" w:rsidP="004611FE">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7FABF458" w:rsidR="004611FE" w:rsidRPr="004611FE" w:rsidRDefault="004611FE" w:rsidP="004611FE">
                  <w:pPr>
                    <w:rPr>
                      <w:sz w:val="22"/>
                      <w:szCs w:val="22"/>
                    </w:rPr>
                  </w:pPr>
                  <w:r w:rsidRPr="004611FE">
                    <w:rPr>
                      <w:sz w:val="22"/>
                      <w:szCs w:val="22"/>
                    </w:rPr>
                    <w:t xml:space="preserve">BİRİM AMİRİ  </w:t>
                  </w:r>
                </w:p>
              </w:tc>
            </w:tr>
            <w:tr w:rsidR="004611FE" w:rsidRPr="00344B36" w14:paraId="1B0C31D5" w14:textId="77777777" w:rsidTr="000A48A5">
              <w:trPr>
                <w:trHeight w:val="437"/>
              </w:trPr>
              <w:tc>
                <w:tcPr>
                  <w:tcW w:w="2835" w:type="dxa"/>
                  <w:tcBorders>
                    <w:left w:val="single" w:sz="18" w:space="0" w:color="auto"/>
                  </w:tcBorders>
                </w:tcPr>
                <w:p w14:paraId="376B6E80" w14:textId="654FFFC0" w:rsidR="004611FE" w:rsidRPr="00344B36" w:rsidRDefault="004611FE" w:rsidP="004611FE">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4611FE" w:rsidRPr="004611FE" w:rsidRDefault="004611FE" w:rsidP="004611FE">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45FBB64B" w14:textId="77777777" w:rsidR="004611FE" w:rsidRPr="004611FE" w:rsidRDefault="004611FE" w:rsidP="004611FE">
            <w:pPr>
              <w:spacing w:line="360" w:lineRule="auto"/>
              <w:jc w:val="both"/>
              <w:rPr>
                <w:sz w:val="22"/>
                <w:szCs w:val="22"/>
              </w:rPr>
            </w:pPr>
            <w:r w:rsidRPr="004611FE">
              <w:rPr>
                <w:sz w:val="22"/>
                <w:szCs w:val="22"/>
              </w:rPr>
              <w:t>Üniversite mülkiyetinde, yönetiminde veya kullanımında bulunan taşınmazların Kamu İdarelerine ait Taşınmazların Kaydına İlişkin Yönetmelik doğrultusunda envanter kayıtlarının yapılması ve muhasebe kayıtları için gerekli olan taşınmaz bilgilerinin Strateji ve Geliştirme Daire Başkanlığına gönderilmesi işlerini, Üniversitenin yatırım programı kapsamındaki bina ve tesislerinin uygulama projelerinin ve teknik dokümanlarının kurumun ihtiyaç ve gerekleri doğrultusunda hazırlanmasının sağlanması, yapım işlerinin de bu doğrultuda sağlıklı yapılmasının sağlanması görevlerini yürütür.</w:t>
            </w:r>
          </w:p>
          <w:p w14:paraId="648D3336" w14:textId="77777777" w:rsidR="004611FE" w:rsidRPr="006D2E03" w:rsidRDefault="004611FE" w:rsidP="004611FE">
            <w:pPr>
              <w:pStyle w:val="AralkYok"/>
              <w:jc w:val="both"/>
              <w:rPr>
                <w:sz w:val="24"/>
                <w:szCs w:val="24"/>
              </w:rPr>
            </w:pPr>
          </w:p>
          <w:p w14:paraId="2458D087" w14:textId="77777777" w:rsidR="004611FE" w:rsidRPr="009315F9" w:rsidRDefault="004611FE" w:rsidP="004611FE">
            <w:pPr>
              <w:spacing w:line="360" w:lineRule="auto"/>
              <w:rPr>
                <w:b/>
                <w:sz w:val="22"/>
                <w:szCs w:val="22"/>
              </w:rPr>
            </w:pPr>
            <w:r w:rsidRPr="009315F9">
              <w:rPr>
                <w:b/>
                <w:sz w:val="22"/>
                <w:szCs w:val="22"/>
              </w:rPr>
              <w:t>GÖREV, YETKİ VE SORUMLULUKLAR</w:t>
            </w:r>
          </w:p>
          <w:p w14:paraId="4D6E21E1"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Kurumun yatırım programı planlamasına ilişkin, mesleğine ilişkin teknik ve teknolojik yenilikleri ve gelişmeleri araştırmak, Başkanlığın vizyonunu ve misyonunu benimsemek.</w:t>
            </w:r>
          </w:p>
          <w:p w14:paraId="15169FF7"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İhtiyaç halinde mesleği ile ilgili konularda teknik rapor düzenlemek.</w:t>
            </w:r>
          </w:p>
          <w:p w14:paraId="20037770"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Yapımı planlanan inşaatların, harita işlerini içeren yaklaşık maliyet hesaplarını ve pursantaj tablolarını ihaleye esas olacak şekilde hazırlamak veya hizmet satın alarak hazırlatmak, hazırlanan tabloları incelemek.</w:t>
            </w:r>
          </w:p>
          <w:p w14:paraId="4009B9B6"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İhale işlemlerinde verilen görev çerçevesinde ihale işlemlerini yürütmek, komisyonlarda görev almak.</w:t>
            </w:r>
          </w:p>
          <w:p w14:paraId="50265388"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Hizmet satın alma şeklinde yapılacak proje işlerinde işin yaklaşık maliyetinin hesaplanarak ihale olurunun alınmasından, projelerin bitirilerek kabulünün yapılmasına kadarki süreçleri ilgili kanun, yönetmelik, sözleşme, iş programı, şartname ve eklerindeki kaidelere göre yapmak, yaptırmak.</w:t>
            </w:r>
          </w:p>
          <w:tbl>
            <w:tblPr>
              <w:tblW w:w="0" w:type="auto"/>
              <w:tblBorders>
                <w:top w:val="nil"/>
                <w:left w:val="nil"/>
                <w:bottom w:val="nil"/>
                <w:right w:val="nil"/>
              </w:tblBorders>
              <w:tblLayout w:type="fixed"/>
              <w:tblLook w:val="0000" w:firstRow="0" w:lastRow="0" w:firstColumn="0" w:lastColumn="0" w:noHBand="0" w:noVBand="0"/>
            </w:tblPr>
            <w:tblGrid>
              <w:gridCol w:w="11296"/>
            </w:tblGrid>
            <w:tr w:rsidR="004611FE" w:rsidRPr="004611FE" w14:paraId="4AA91735" w14:textId="77777777" w:rsidTr="0053280E">
              <w:trPr>
                <w:trHeight w:val="2804"/>
              </w:trPr>
              <w:tc>
                <w:tcPr>
                  <w:tcW w:w="11296" w:type="dxa"/>
                </w:tcPr>
                <w:p w14:paraId="695F6F21" w14:textId="77777777" w:rsidR="004611FE" w:rsidRPr="004611FE" w:rsidRDefault="004611FE" w:rsidP="00490E2A">
                  <w:pPr>
                    <w:pStyle w:val="ListeParagraf"/>
                    <w:numPr>
                      <w:ilvl w:val="0"/>
                      <w:numId w:val="30"/>
                    </w:numPr>
                    <w:spacing w:after="160" w:line="360" w:lineRule="auto"/>
                    <w:ind w:right="283"/>
                    <w:jc w:val="both"/>
                    <w:rPr>
                      <w:sz w:val="22"/>
                      <w:szCs w:val="22"/>
                    </w:rPr>
                  </w:pPr>
                  <w:r w:rsidRPr="004611FE">
                    <w:rPr>
                      <w:sz w:val="22"/>
                      <w:szCs w:val="22"/>
                    </w:rPr>
                    <w:t xml:space="preserve">Binaların geçici kabul ve kesin kabulünde uzman üye olarak görev yapmak, muayene ve kontrol işlemlerinde uzman üye olarak bulunmak, İşin geçici ve kesin kabullerini sözleşme ve eklerinde yer alan hususlara uygun olarak yapmak ve Başkanlığının onayına sunulmasını sağlamak. </w:t>
                  </w:r>
                </w:p>
                <w:p w14:paraId="0D374651" w14:textId="77777777" w:rsidR="004611FE" w:rsidRPr="004611FE" w:rsidRDefault="004611FE" w:rsidP="00490E2A">
                  <w:pPr>
                    <w:pStyle w:val="ListeParagraf"/>
                    <w:numPr>
                      <w:ilvl w:val="0"/>
                      <w:numId w:val="30"/>
                    </w:numPr>
                    <w:spacing w:after="160" w:line="360" w:lineRule="auto"/>
                    <w:ind w:right="283"/>
                    <w:jc w:val="both"/>
                    <w:rPr>
                      <w:sz w:val="22"/>
                      <w:szCs w:val="22"/>
                    </w:rPr>
                  </w:pPr>
                  <w:r w:rsidRPr="004611FE">
                    <w:rPr>
                      <w:sz w:val="22"/>
                      <w:szCs w:val="22"/>
                    </w:rPr>
                    <w:t xml:space="preserve">Kamulaştırmaya konu bina ve arsaların kıymet takdiri çalışmalarına katılmak. </w:t>
                  </w:r>
                </w:p>
                <w:p w14:paraId="1C915889" w14:textId="77777777" w:rsidR="004611FE" w:rsidRPr="004611FE" w:rsidRDefault="004611FE" w:rsidP="00490E2A">
                  <w:pPr>
                    <w:pStyle w:val="ListeParagraf"/>
                    <w:numPr>
                      <w:ilvl w:val="0"/>
                      <w:numId w:val="30"/>
                    </w:numPr>
                    <w:spacing w:after="160" w:line="360" w:lineRule="auto"/>
                    <w:ind w:right="283"/>
                    <w:jc w:val="both"/>
                    <w:rPr>
                      <w:sz w:val="22"/>
                      <w:szCs w:val="22"/>
                    </w:rPr>
                  </w:pPr>
                  <w:r w:rsidRPr="004611FE">
                    <w:rPr>
                      <w:sz w:val="22"/>
                      <w:szCs w:val="22"/>
                    </w:rPr>
                    <w:t xml:space="preserve">Verilen görevleri zamanında, eksiksiz, işgücü, zaman ve malzeme tasarrufu sağlayacak şekilde yerine getirmek. </w:t>
                  </w:r>
                </w:p>
                <w:p w14:paraId="0EFE41B6" w14:textId="77777777" w:rsidR="004611FE" w:rsidRPr="004611FE" w:rsidRDefault="004611FE" w:rsidP="00490E2A">
                  <w:pPr>
                    <w:pStyle w:val="ListeParagraf"/>
                    <w:numPr>
                      <w:ilvl w:val="0"/>
                      <w:numId w:val="30"/>
                    </w:numPr>
                    <w:spacing w:after="160" w:line="360" w:lineRule="auto"/>
                    <w:ind w:right="283"/>
                    <w:jc w:val="both"/>
                    <w:rPr>
                      <w:sz w:val="22"/>
                      <w:szCs w:val="22"/>
                    </w:rPr>
                  </w:pPr>
                  <w:r w:rsidRPr="004611FE">
                    <w:rPr>
                      <w:sz w:val="22"/>
                      <w:szCs w:val="22"/>
                    </w:rPr>
                    <w:t xml:space="preserve">Görev ve sorumluluğundaki faaliyetleri ilgilendiren yasal mevzuatı ve değişiklikleri sürekli takip etmek. </w:t>
                  </w:r>
                </w:p>
                <w:p w14:paraId="4B2B9099" w14:textId="77777777" w:rsidR="004611FE" w:rsidRPr="004611FE" w:rsidRDefault="004611FE" w:rsidP="00490E2A">
                  <w:pPr>
                    <w:pStyle w:val="ListeParagraf"/>
                    <w:numPr>
                      <w:ilvl w:val="0"/>
                      <w:numId w:val="30"/>
                    </w:numPr>
                    <w:spacing w:after="160" w:line="360" w:lineRule="auto"/>
                    <w:ind w:right="283"/>
                    <w:jc w:val="both"/>
                    <w:rPr>
                      <w:sz w:val="22"/>
                      <w:szCs w:val="22"/>
                    </w:rPr>
                  </w:pPr>
                  <w:r w:rsidRPr="004611FE">
                    <w:rPr>
                      <w:sz w:val="22"/>
                      <w:szCs w:val="22"/>
                    </w:rPr>
                    <w:t xml:space="preserve">Görev ve sorumluluğundaki faaliyetler ile ilgili sorun, öneri ve tavsiyeleri üst yöneticilerine iletmek. </w:t>
                  </w:r>
                </w:p>
                <w:p w14:paraId="6157213C" w14:textId="77777777" w:rsidR="004611FE" w:rsidRPr="004611FE" w:rsidRDefault="004611FE" w:rsidP="00490E2A">
                  <w:pPr>
                    <w:pStyle w:val="ListeParagraf"/>
                    <w:numPr>
                      <w:ilvl w:val="0"/>
                      <w:numId w:val="30"/>
                    </w:numPr>
                    <w:spacing w:after="160" w:line="360" w:lineRule="auto"/>
                    <w:ind w:right="283"/>
                    <w:jc w:val="both"/>
                    <w:rPr>
                      <w:sz w:val="22"/>
                      <w:szCs w:val="22"/>
                    </w:rPr>
                  </w:pPr>
                  <w:r w:rsidRPr="004611FE">
                    <w:rPr>
                      <w:sz w:val="22"/>
                      <w:szCs w:val="22"/>
                    </w:rPr>
                    <w:t xml:space="preserve">Görev ve sorumluluğundaki faaliyetler ile ilgili evrak, dosya vb. dokümanları muhafaza etmek. </w:t>
                  </w:r>
                </w:p>
                <w:p w14:paraId="66A2EAF6" w14:textId="77777777" w:rsidR="004611FE" w:rsidRPr="004611FE" w:rsidRDefault="004611FE" w:rsidP="00490E2A">
                  <w:pPr>
                    <w:pStyle w:val="ListeParagraf"/>
                    <w:numPr>
                      <w:ilvl w:val="0"/>
                      <w:numId w:val="30"/>
                    </w:numPr>
                    <w:spacing w:after="160" w:line="360" w:lineRule="auto"/>
                    <w:ind w:right="283"/>
                    <w:jc w:val="both"/>
                    <w:rPr>
                      <w:sz w:val="22"/>
                      <w:szCs w:val="22"/>
                    </w:rPr>
                  </w:pPr>
                  <w:r w:rsidRPr="004611FE">
                    <w:rPr>
                      <w:sz w:val="22"/>
                      <w:szCs w:val="22"/>
                    </w:rPr>
                    <w:lastRenderedPageBreak/>
                    <w:t xml:space="preserve">Kendisine teslim edilen veya kullanımında olan taşınır mallar ile tüketim malzemelerini korumak, görevinin niteliklerine uygun kullanmak. </w:t>
                  </w:r>
                </w:p>
                <w:p w14:paraId="287FDB8A" w14:textId="77777777" w:rsidR="00490E2A" w:rsidRDefault="00490E2A" w:rsidP="00490E2A">
                  <w:pPr>
                    <w:pStyle w:val="ListeParagraf"/>
                    <w:numPr>
                      <w:ilvl w:val="0"/>
                      <w:numId w:val="30"/>
                    </w:numPr>
                    <w:spacing w:after="160" w:line="360" w:lineRule="auto"/>
                    <w:ind w:right="38"/>
                    <w:jc w:val="both"/>
                    <w:rPr>
                      <w:sz w:val="22"/>
                      <w:szCs w:val="22"/>
                    </w:rPr>
                  </w:pPr>
                  <w:r>
                    <w:rPr>
                      <w:sz w:val="22"/>
                      <w:szCs w:val="22"/>
                    </w:rPr>
                    <w:t>Amirlerinin yürürlükteki mevzuat çerçevesinde vereceği diğer görevleri yerine getirmek.</w:t>
                  </w:r>
                </w:p>
                <w:p w14:paraId="553E1B45" w14:textId="77777777" w:rsidR="004611FE" w:rsidRPr="004611FE" w:rsidRDefault="004611FE" w:rsidP="00490E2A">
                  <w:pPr>
                    <w:pStyle w:val="ListeParagraf"/>
                    <w:numPr>
                      <w:ilvl w:val="0"/>
                      <w:numId w:val="30"/>
                    </w:numPr>
                    <w:spacing w:after="160" w:line="360" w:lineRule="auto"/>
                    <w:ind w:right="283"/>
                    <w:jc w:val="both"/>
                    <w:rPr>
                      <w:sz w:val="22"/>
                      <w:szCs w:val="22"/>
                    </w:rPr>
                  </w:pPr>
                  <w:r w:rsidRPr="004611FE">
                    <w:rPr>
                      <w:sz w:val="22"/>
                      <w:szCs w:val="22"/>
                    </w:rPr>
                    <w:t>Harita Teknikeri; Daire Başkanı tarafından yukarıda sayılan görevleri yapabilecek bilgi ve niteliklere sahip, Harita Teknikeri veya Topograf kariyerlerine haiz, Tekniker kadrosundaki personel arasından görevlendirilmekte olup; yaptığı iş ve işlemlerden dolayı Etüd Proje ve İhale Şube Müdürüne ve Daire Başkanına karşı sorumludur.</w:t>
                  </w:r>
                </w:p>
              </w:tc>
            </w:tr>
          </w:tbl>
          <w:p w14:paraId="28EF555D" w14:textId="77777777" w:rsidR="004611FE" w:rsidRPr="009315F9" w:rsidRDefault="004611FE" w:rsidP="004611FE">
            <w:pPr>
              <w:pStyle w:val="ListeParagraf"/>
              <w:spacing w:line="360" w:lineRule="auto"/>
              <w:ind w:left="0"/>
              <w:jc w:val="both"/>
              <w:rPr>
                <w:b/>
                <w:sz w:val="22"/>
                <w:szCs w:val="22"/>
              </w:rPr>
            </w:pPr>
            <w:r w:rsidRPr="009315F9">
              <w:rPr>
                <w:b/>
                <w:sz w:val="22"/>
                <w:szCs w:val="22"/>
              </w:rPr>
              <w:lastRenderedPageBreak/>
              <w:t>GÖREVİN GEREKTİRDİĞİ NİTELİKLER</w:t>
            </w:r>
          </w:p>
          <w:p w14:paraId="27166607"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657 sayılı Devlet Memurları Kanunu’nda belirtilen şartları taşımak</w:t>
            </w:r>
          </w:p>
          <w:p w14:paraId="2154EA32"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Faaliyetlerin en iyi şekilde sürdürebilmesi için gerekli karar verme ve sorun çözme niteliklerine sahip olmak</w:t>
            </w:r>
          </w:p>
          <w:p w14:paraId="51A936DC" w14:textId="691042CD" w:rsidR="004611FE" w:rsidRDefault="004611FE" w:rsidP="004611FE">
            <w:pPr>
              <w:rPr>
                <w:b/>
              </w:rPr>
            </w:pPr>
          </w:p>
          <w:p w14:paraId="2FDFB2DD" w14:textId="77777777" w:rsidR="004611FE" w:rsidRDefault="004611FE" w:rsidP="004611FE">
            <w:pPr>
              <w:rPr>
                <w:b/>
              </w:rPr>
            </w:pPr>
          </w:p>
          <w:p w14:paraId="2C16282E" w14:textId="77777777" w:rsidR="004611FE" w:rsidRPr="009315F9" w:rsidRDefault="004611FE" w:rsidP="004611FE">
            <w:pPr>
              <w:pStyle w:val="ListeParagraf"/>
              <w:spacing w:line="360" w:lineRule="auto"/>
              <w:ind w:left="0"/>
              <w:jc w:val="both"/>
              <w:rPr>
                <w:b/>
                <w:sz w:val="22"/>
                <w:szCs w:val="22"/>
              </w:rPr>
            </w:pPr>
            <w:r w:rsidRPr="009315F9">
              <w:rPr>
                <w:b/>
                <w:sz w:val="22"/>
                <w:szCs w:val="22"/>
              </w:rPr>
              <w:t>YASAL DAYANAKLAR</w:t>
            </w:r>
          </w:p>
          <w:p w14:paraId="1FFDF5F1" w14:textId="12542D83"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657 sayılı Devlet Memurları Kanunu</w:t>
            </w:r>
          </w:p>
          <w:p w14:paraId="5E243AB3"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124 sayılı Yükseköğretim Üst Kuruluşları ile Yükseköğretim Kurumlarının İdari Teşkilatı Hakkında Kanun Hükmünde Kararname</w:t>
            </w:r>
          </w:p>
          <w:p w14:paraId="4262AA18" w14:textId="77777777" w:rsidR="004611FE" w:rsidRDefault="004611FE" w:rsidP="004611FE">
            <w:pPr>
              <w:pStyle w:val="TableParagraph"/>
              <w:tabs>
                <w:tab w:val="left" w:pos="829"/>
              </w:tabs>
              <w:spacing w:before="124"/>
              <w:ind w:left="827"/>
            </w:pPr>
          </w:p>
          <w:p w14:paraId="6CD0D685" w14:textId="77777777" w:rsidR="004611FE" w:rsidRPr="006D2E03" w:rsidRDefault="004611FE" w:rsidP="004611FE">
            <w:pPr>
              <w:pStyle w:val="AralkYok"/>
              <w:jc w:val="both"/>
            </w:pPr>
          </w:p>
          <w:p w14:paraId="4BE8FA6C" w14:textId="08BDA58B" w:rsidR="0063693A" w:rsidRDefault="0063693A" w:rsidP="0063693A">
            <w:pPr>
              <w:widowControl w:val="0"/>
              <w:autoSpaceDE w:val="0"/>
              <w:autoSpaceDN w:val="0"/>
              <w:spacing w:line="360" w:lineRule="auto"/>
              <w:jc w:val="both"/>
              <w:rPr>
                <w:b/>
                <w:sz w:val="22"/>
                <w:szCs w:val="22"/>
              </w:rPr>
            </w:pPr>
          </w:p>
          <w:p w14:paraId="6E847ED0" w14:textId="77777777" w:rsidR="004611FE" w:rsidRDefault="004611FE"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533E0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34FA" w14:textId="77777777" w:rsidR="00A126B8" w:rsidRDefault="00A126B8" w:rsidP="0072515F">
      <w:r>
        <w:separator/>
      </w:r>
    </w:p>
  </w:endnote>
  <w:endnote w:type="continuationSeparator" w:id="0">
    <w:p w14:paraId="7C15F04F" w14:textId="77777777" w:rsidR="00A126B8" w:rsidRDefault="00A126B8"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4D502" w14:textId="77777777" w:rsidR="00BF7021" w:rsidRDefault="00BF702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7D0ABCEA" w:rsidR="00D018D2" w:rsidRPr="001E3951" w:rsidRDefault="00BF7021"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0D161A80" w:rsidR="00D018D2" w:rsidRPr="001E3951" w:rsidRDefault="00BF7021"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C7264" w14:textId="77777777" w:rsidR="00BF7021" w:rsidRDefault="00BF702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AFA38" w14:textId="77777777" w:rsidR="00A126B8" w:rsidRDefault="00A126B8" w:rsidP="0072515F">
      <w:r>
        <w:separator/>
      </w:r>
    </w:p>
  </w:footnote>
  <w:footnote w:type="continuationSeparator" w:id="0">
    <w:p w14:paraId="679F9E17" w14:textId="77777777" w:rsidR="00A126B8" w:rsidRDefault="00A126B8" w:rsidP="00725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71803" w14:textId="77777777" w:rsidR="00BF7021" w:rsidRDefault="00BF702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469401B5" w:rsidR="000D250F" w:rsidRPr="007B4963" w:rsidRDefault="00BB4B2E" w:rsidP="00B700B4">
          <w:pPr>
            <w:jc w:val="center"/>
          </w:pPr>
          <w:r>
            <w:rPr>
              <w:noProof/>
              <w:lang w:eastAsia="tr-TR"/>
            </w:rPr>
            <w:drawing>
              <wp:inline distT="0" distB="0" distL="0" distR="0" wp14:anchorId="3712679B" wp14:editId="581D64FF">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C5D7245" w:rsidR="000D250F" w:rsidRPr="00D82ADE" w:rsidRDefault="004611FE" w:rsidP="000A48A5">
          <w:pPr>
            <w:spacing w:line="276" w:lineRule="auto"/>
            <w:jc w:val="center"/>
            <w:rPr>
              <w:b/>
              <w:sz w:val="24"/>
              <w:szCs w:val="24"/>
            </w:rPr>
          </w:pPr>
          <w:r w:rsidRPr="004611FE">
            <w:rPr>
              <w:b/>
              <w:sz w:val="24"/>
              <w:szCs w:val="24"/>
            </w:rPr>
            <w:t xml:space="preserve">HARİTA TEKNİKERİ </w:t>
          </w:r>
          <w:r w:rsidR="009920EC">
            <w:rPr>
              <w:b/>
              <w:sz w:val="24"/>
              <w:szCs w:val="24"/>
            </w:rPr>
            <w:t>GÖREV TANIMI</w:t>
          </w:r>
        </w:p>
      </w:tc>
      <w:tc>
        <w:tcPr>
          <w:tcW w:w="1250" w:type="pct"/>
          <w:vAlign w:val="center"/>
        </w:tcPr>
        <w:p w14:paraId="36A9E833" w14:textId="30F6F876" w:rsidR="000D250F" w:rsidRPr="007B4963" w:rsidRDefault="000D250F" w:rsidP="00B700B4">
          <w:pPr>
            <w:spacing w:line="276" w:lineRule="auto"/>
          </w:pPr>
          <w:r w:rsidRPr="007B4963">
            <w:t>Doküman No:</w:t>
          </w:r>
          <w:r w:rsidR="0075657F">
            <w:t xml:space="preserve"> </w:t>
          </w:r>
          <w:r w:rsidR="009920EC">
            <w:t>GRV-00</w:t>
          </w:r>
          <w:r w:rsidR="004611FE">
            <w:t>90</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445A1EBB" w:rsidR="000D250F" w:rsidRPr="007B4963" w:rsidRDefault="000D250F" w:rsidP="00B700B4">
          <w:pPr>
            <w:spacing w:line="276" w:lineRule="auto"/>
          </w:pPr>
          <w:r w:rsidRPr="007B4963">
            <w:t>Revizyon No:</w:t>
          </w:r>
          <w:r w:rsidR="0075657F">
            <w:t xml:space="preserve"> </w:t>
          </w:r>
          <w:r w:rsidR="00B3737A">
            <w:t>0</w:t>
          </w:r>
          <w:r w:rsidR="00BB4B2E">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09F1EB8F" w:rsidR="000D250F" w:rsidRPr="007B4963" w:rsidRDefault="000D250F" w:rsidP="00490E2A">
          <w:pPr>
            <w:spacing w:line="276" w:lineRule="auto"/>
          </w:pPr>
          <w:r w:rsidRPr="007B4963">
            <w:t>Revizyon Tarihi:</w:t>
          </w:r>
          <w:r w:rsidR="0075657F">
            <w:t xml:space="preserve"> </w:t>
          </w:r>
          <w:r w:rsidR="00490E2A">
            <w:t>26.09.2025</w:t>
          </w:r>
          <w:bookmarkStart w:id="0" w:name="_GoBack"/>
          <w:bookmarkEnd w:id="0"/>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2F435818"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490E2A">
            <w:rPr>
              <w:noProof/>
            </w:rPr>
            <w:t>1</w:t>
          </w:r>
          <w:r w:rsidR="0063693A" w:rsidRPr="0063693A">
            <w:fldChar w:fldCharType="end"/>
          </w:r>
          <w:r w:rsidR="0063693A" w:rsidRPr="0063693A">
            <w:t xml:space="preserve"> / </w:t>
          </w:r>
          <w:r w:rsidR="00A126B8">
            <w:fldChar w:fldCharType="begin"/>
          </w:r>
          <w:r w:rsidR="00A126B8">
            <w:instrText>NUMPAGES  \* Arabic  \* MERGEFORMAT</w:instrText>
          </w:r>
          <w:r w:rsidR="00A126B8">
            <w:fldChar w:fldCharType="separate"/>
          </w:r>
          <w:r w:rsidR="00490E2A">
            <w:rPr>
              <w:noProof/>
            </w:rPr>
            <w:t>2</w:t>
          </w:r>
          <w:r w:rsidR="00A126B8">
            <w:rPr>
              <w:noProof/>
            </w:rPr>
            <w:fldChar w:fldCharType="end"/>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1E616" w14:textId="77777777" w:rsidR="00BF7021" w:rsidRDefault="00BF702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5A0B37"/>
    <w:multiLevelType w:val="hybridMultilevel"/>
    <w:tmpl w:val="C95C6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0572A16"/>
    <w:multiLevelType w:val="hybridMultilevel"/>
    <w:tmpl w:val="4F76D214"/>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01502E"/>
    <w:multiLevelType w:val="hybridMultilevel"/>
    <w:tmpl w:val="E3189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9"/>
  </w:num>
  <w:num w:numId="2">
    <w:abstractNumId w:val="25"/>
  </w:num>
  <w:num w:numId="3">
    <w:abstractNumId w:val="5"/>
  </w:num>
  <w:num w:numId="4">
    <w:abstractNumId w:val="10"/>
  </w:num>
  <w:num w:numId="5">
    <w:abstractNumId w:val="4"/>
  </w:num>
  <w:num w:numId="6">
    <w:abstractNumId w:val="13"/>
  </w:num>
  <w:num w:numId="7">
    <w:abstractNumId w:val="12"/>
  </w:num>
  <w:num w:numId="8">
    <w:abstractNumId w:val="2"/>
  </w:num>
  <w:num w:numId="9">
    <w:abstractNumId w:val="19"/>
  </w:num>
  <w:num w:numId="10">
    <w:abstractNumId w:val="7"/>
  </w:num>
  <w:num w:numId="11">
    <w:abstractNumId w:val="16"/>
  </w:num>
  <w:num w:numId="12">
    <w:abstractNumId w:val="24"/>
  </w:num>
  <w:num w:numId="13">
    <w:abstractNumId w:val="28"/>
  </w:num>
  <w:num w:numId="14">
    <w:abstractNumId w:val="15"/>
  </w:num>
  <w:num w:numId="15">
    <w:abstractNumId w:val="1"/>
  </w:num>
  <w:num w:numId="16">
    <w:abstractNumId w:val="17"/>
  </w:num>
  <w:num w:numId="17">
    <w:abstractNumId w:val="9"/>
  </w:num>
  <w:num w:numId="18">
    <w:abstractNumId w:val="6"/>
  </w:num>
  <w:num w:numId="19">
    <w:abstractNumId w:val="21"/>
    <w:lvlOverride w:ilvl="0">
      <w:startOverride w:val="1"/>
    </w:lvlOverride>
  </w:num>
  <w:num w:numId="20">
    <w:abstractNumId w:val="26"/>
  </w:num>
  <w:num w:numId="21">
    <w:abstractNumId w:val="0"/>
  </w:num>
  <w:num w:numId="22">
    <w:abstractNumId w:val="22"/>
  </w:num>
  <w:num w:numId="23">
    <w:abstractNumId w:val="20"/>
  </w:num>
  <w:num w:numId="24">
    <w:abstractNumId w:val="14"/>
  </w:num>
  <w:num w:numId="25">
    <w:abstractNumId w:val="18"/>
  </w:num>
  <w:num w:numId="26">
    <w:abstractNumId w:val="23"/>
  </w:num>
  <w:num w:numId="27">
    <w:abstractNumId w:val="3"/>
  </w:num>
  <w:num w:numId="28">
    <w:abstractNumId w:val="8"/>
  </w:num>
  <w:num w:numId="29">
    <w:abstractNumId w:val="27"/>
  </w:num>
  <w:num w:numId="30">
    <w:abstractNumId w:val="11"/>
  </w:num>
  <w:num w:numId="31">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E1C7D"/>
    <w:rsid w:val="003F51DD"/>
    <w:rsid w:val="0041445E"/>
    <w:rsid w:val="00441E30"/>
    <w:rsid w:val="004428DE"/>
    <w:rsid w:val="00455EE2"/>
    <w:rsid w:val="004611FE"/>
    <w:rsid w:val="004645A2"/>
    <w:rsid w:val="004747B4"/>
    <w:rsid w:val="00476BC4"/>
    <w:rsid w:val="0048131B"/>
    <w:rsid w:val="00490412"/>
    <w:rsid w:val="00490E2A"/>
    <w:rsid w:val="00493DB0"/>
    <w:rsid w:val="004A4ABE"/>
    <w:rsid w:val="004A5FF3"/>
    <w:rsid w:val="004C3F0C"/>
    <w:rsid w:val="004C6B4C"/>
    <w:rsid w:val="004D5E39"/>
    <w:rsid w:val="004E320F"/>
    <w:rsid w:val="0051146B"/>
    <w:rsid w:val="00512044"/>
    <w:rsid w:val="00517EED"/>
    <w:rsid w:val="00524C90"/>
    <w:rsid w:val="005260F0"/>
    <w:rsid w:val="005322D1"/>
    <w:rsid w:val="00533E02"/>
    <w:rsid w:val="00544808"/>
    <w:rsid w:val="00581BDD"/>
    <w:rsid w:val="005C4ADB"/>
    <w:rsid w:val="005F47F8"/>
    <w:rsid w:val="006079AE"/>
    <w:rsid w:val="00615235"/>
    <w:rsid w:val="00616B0B"/>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126B8"/>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B4B2E"/>
    <w:rsid w:val="00BC3F0D"/>
    <w:rsid w:val="00BD5C35"/>
    <w:rsid w:val="00BF64E9"/>
    <w:rsid w:val="00BF7021"/>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611FE"/>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159581880">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C5FD8-BBB0-460F-95D3-F5FA7540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9824</TotalTime>
  <Pages>2</Pages>
  <Words>541</Words>
  <Characters>3085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exper</cp:lastModifiedBy>
  <cp:revision>144</cp:revision>
  <cp:lastPrinted>2022-04-20T11:11:00Z</cp:lastPrinted>
  <dcterms:created xsi:type="dcterms:W3CDTF">2017-07-17T11:46:00Z</dcterms:created>
  <dcterms:modified xsi:type="dcterms:W3CDTF">2025-09-26T06:09:00Z</dcterms:modified>
</cp:coreProperties>
</file>