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161302" w:rsidRPr="00344B36" w14:paraId="5A6DE78F" w14:textId="77777777" w:rsidTr="000A48A5">
              <w:trPr>
                <w:trHeight w:val="218"/>
              </w:trPr>
              <w:tc>
                <w:tcPr>
                  <w:tcW w:w="2835" w:type="dxa"/>
                  <w:tcBorders>
                    <w:left w:val="single" w:sz="18" w:space="0" w:color="auto"/>
                  </w:tcBorders>
                </w:tcPr>
                <w:p w14:paraId="40BDF7B9" w14:textId="77777777" w:rsidR="00161302" w:rsidRPr="00344B36" w:rsidRDefault="00161302" w:rsidP="0016130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46DE7342" w:rsidR="00161302" w:rsidRPr="00161302" w:rsidRDefault="00161302" w:rsidP="00161302">
                  <w:pPr>
                    <w:rPr>
                      <w:sz w:val="22"/>
                      <w:szCs w:val="22"/>
                    </w:rPr>
                  </w:pPr>
                  <w:r w:rsidRPr="00161302">
                    <w:rPr>
                      <w:sz w:val="22"/>
                      <w:szCs w:val="22"/>
                    </w:rPr>
                    <w:t>ELEKTRİK ELEKTRONİK MÜHENDİSİ</w:t>
                  </w:r>
                </w:p>
              </w:tc>
            </w:tr>
            <w:tr w:rsidR="00161302" w:rsidRPr="00344B36" w14:paraId="1180D1C8" w14:textId="77777777" w:rsidTr="000A48A5">
              <w:trPr>
                <w:trHeight w:val="218"/>
              </w:trPr>
              <w:tc>
                <w:tcPr>
                  <w:tcW w:w="2835" w:type="dxa"/>
                  <w:tcBorders>
                    <w:left w:val="single" w:sz="18" w:space="0" w:color="auto"/>
                  </w:tcBorders>
                </w:tcPr>
                <w:p w14:paraId="45593ACE" w14:textId="77777777" w:rsidR="00161302" w:rsidRPr="00344B36" w:rsidRDefault="00161302" w:rsidP="0016130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161302" w:rsidRPr="00161302" w:rsidRDefault="00161302" w:rsidP="00161302">
                  <w:pPr>
                    <w:rPr>
                      <w:sz w:val="22"/>
                      <w:szCs w:val="22"/>
                    </w:rPr>
                  </w:pPr>
                </w:p>
              </w:tc>
            </w:tr>
            <w:tr w:rsidR="00161302" w:rsidRPr="00344B36" w14:paraId="24464901" w14:textId="77777777" w:rsidTr="000A48A5">
              <w:trPr>
                <w:trHeight w:val="218"/>
              </w:trPr>
              <w:tc>
                <w:tcPr>
                  <w:tcW w:w="2835" w:type="dxa"/>
                  <w:tcBorders>
                    <w:left w:val="single" w:sz="18" w:space="0" w:color="auto"/>
                  </w:tcBorders>
                </w:tcPr>
                <w:p w14:paraId="15FC8F3F" w14:textId="77777777" w:rsidR="00161302" w:rsidRPr="00344B36" w:rsidRDefault="00161302" w:rsidP="0016130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E5F9F5B" w:rsidR="00161302" w:rsidRPr="00161302" w:rsidRDefault="00161302" w:rsidP="00161302">
                  <w:pPr>
                    <w:rPr>
                      <w:sz w:val="22"/>
                      <w:szCs w:val="22"/>
                    </w:rPr>
                  </w:pPr>
                  <w:r w:rsidRPr="00161302">
                    <w:rPr>
                      <w:sz w:val="22"/>
                      <w:szCs w:val="22"/>
                    </w:rPr>
                    <w:t xml:space="preserve">BİRİM AMİRİ  </w:t>
                  </w:r>
                </w:p>
              </w:tc>
            </w:tr>
            <w:tr w:rsidR="00161302" w:rsidRPr="00344B36" w14:paraId="1B0C31D5" w14:textId="77777777" w:rsidTr="000A48A5">
              <w:trPr>
                <w:trHeight w:val="437"/>
              </w:trPr>
              <w:tc>
                <w:tcPr>
                  <w:tcW w:w="2835" w:type="dxa"/>
                  <w:tcBorders>
                    <w:left w:val="single" w:sz="18" w:space="0" w:color="auto"/>
                  </w:tcBorders>
                </w:tcPr>
                <w:p w14:paraId="376B6E80" w14:textId="654FFFC0" w:rsidR="00161302" w:rsidRPr="00344B36" w:rsidRDefault="00161302" w:rsidP="0016130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161302" w:rsidRPr="00161302" w:rsidRDefault="00161302" w:rsidP="0016130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1748387E" w14:textId="77777777" w:rsidR="00161302" w:rsidRPr="00161302" w:rsidRDefault="00161302" w:rsidP="00161302">
            <w:pPr>
              <w:spacing w:line="360" w:lineRule="auto"/>
              <w:jc w:val="both"/>
              <w:rPr>
                <w:sz w:val="22"/>
                <w:szCs w:val="22"/>
              </w:rPr>
            </w:pPr>
            <w:r w:rsidRPr="00161302">
              <w:rPr>
                <w:sz w:val="22"/>
                <w:szCs w:val="22"/>
              </w:rPr>
              <w:t>Kampus genelinde elektrik ihtiyacının karşılanması amacı ile kullanılan mevcut veya yeni yaptırılacak tesisler, çevre ve yol aydınlatma tesisleri, bina iç tesisatları, paratoner ve topraklama gibi güvenlik tesisleri, Asansör tesisleri, kablolu veya kablosuz haberleşme tesisleri, bina içi veya bina dışı bilgisayar ağları, fiber optik, koaksiyel kablolama telefon ve telsiz sistemleri gibi hizmetler Elektrik ve Elektronik mühendisinin görev alanına girer.</w:t>
            </w:r>
          </w:p>
          <w:p w14:paraId="48ABF3C5" w14:textId="77777777" w:rsidR="00161302" w:rsidRDefault="00161302" w:rsidP="00161302">
            <w:pPr>
              <w:rPr>
                <w:b/>
              </w:rPr>
            </w:pPr>
          </w:p>
          <w:p w14:paraId="07B396AD" w14:textId="77777777" w:rsidR="00161302" w:rsidRDefault="00161302" w:rsidP="00161302">
            <w:pPr>
              <w:rPr>
                <w:b/>
              </w:rPr>
            </w:pPr>
          </w:p>
          <w:p w14:paraId="515A8E5B" w14:textId="77777777" w:rsidR="00161302" w:rsidRPr="009315F9" w:rsidRDefault="00161302" w:rsidP="00161302">
            <w:pPr>
              <w:spacing w:line="360" w:lineRule="auto"/>
              <w:rPr>
                <w:b/>
                <w:sz w:val="22"/>
                <w:szCs w:val="22"/>
              </w:rPr>
            </w:pPr>
            <w:r w:rsidRPr="009315F9">
              <w:rPr>
                <w:b/>
                <w:sz w:val="22"/>
                <w:szCs w:val="22"/>
              </w:rPr>
              <w:t>GÖREV, YETKİ VE SORUMLULUKLAR</w:t>
            </w:r>
          </w:p>
          <w:p w14:paraId="3D921F7E"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Görevlendirilmesi durumunda; Kampus genelinde enerji ihtiyacını karşılayan mevcut tesislerin işletme, bakım ve yenilenmesi işlerinde görev almak.</w:t>
            </w:r>
          </w:p>
          <w:p w14:paraId="29CEF10D"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Telefon-Data projelerinin planlanması, projelendirilmesini yapmak ve/veya sağlamak.</w:t>
            </w:r>
          </w:p>
          <w:p w14:paraId="0302561E"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Görevlendirilmesi durumunda; Hizmet alanına giren tüm sistem ve aygıtlarda gerekli ölçümlerini yapmak, standartlara uygun ve verimli çalışmalarını sağlamak.</w:t>
            </w:r>
          </w:p>
          <w:p w14:paraId="0BAE80F0"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Yangın ihbar sistemleri, kameralı güvenlik sistemleri, proje ve planlarının yapılması, temini ve montaj işlemleri ile bakım, işletme ve onarımlarını yaptırmak.</w:t>
            </w:r>
          </w:p>
          <w:p w14:paraId="409527F8"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Görevlendirilmesi durumunda; Bina ve çevre aydınlatma tesislerini planlamak, bakım ve işletmesini yaptırmak.</w:t>
            </w:r>
          </w:p>
          <w:p w14:paraId="352B2914"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 xml:space="preserve">Görevlendirilmesi durumunda; Yeni yapılacak tesislerin plan ve projelerini hazırlamak. </w:t>
            </w:r>
          </w:p>
          <w:p w14:paraId="53D3C692"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Görevlendirilmesi durumunda; Elektrik tesislerinde işletme ve bakım sorumluluğunu üstlenmek, gerekli manevraları planlamak ve uygulatmak.</w:t>
            </w:r>
          </w:p>
          <w:p w14:paraId="7E75B4DD"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İdarece talep edilmesi durumunda; Elektrik enerjisinin dağıtımı ve kullanımında gerekli tasarruf ve emniyet tedbirlerini araştırmak ve bunları rapor halinde amirlerine sunmak.</w:t>
            </w:r>
          </w:p>
          <w:p w14:paraId="04A87CB9"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Görevlendirilmesi durumunda; Mevcut sistemlerin bakım ve işletmesini sağlamak, periyodik bakımları planlamak ve uygulamak, bunlarla ilgili yönetmelik ve iş planlarını hazırlamak; bunları uygulamak ve uygulatmak.</w:t>
            </w:r>
          </w:p>
          <w:p w14:paraId="4EC57130"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İdare tarafından görevlendirme ile yetkilendirilmesi durumunda; İşletme ve bakım işleri ile görevli personelin mesai içi ve dışı çalışmalarını koordine etmek, gerekli ekipleri oluşturmak.</w:t>
            </w:r>
          </w:p>
          <w:p w14:paraId="0794302F"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lastRenderedPageBreak/>
              <w:t>Hizmet alanına giren konularda çalışırken iş ve çalışma güvenliğine yönelik her türlü önlemi almak, bu önlemlerin uygulanmasını sağlamak.</w:t>
            </w:r>
          </w:p>
          <w:p w14:paraId="5B092435"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Yapılan hizmetler ile ilgili gerekli raporları hazırlamak.</w:t>
            </w:r>
          </w:p>
          <w:p w14:paraId="08BEFABF"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Yapımı süren işlerde kontrollük ve denetim hizmetlerinde bulunmak, geçici işgal, geçici ve kesin kabul işlemlerinde çalışmak.</w:t>
            </w:r>
          </w:p>
          <w:p w14:paraId="21A61DAC"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Yapılan işler ile ilgili gerekli hak edişlerini ilgili mevzuatlara uygun hazırlamak.</w:t>
            </w:r>
          </w:p>
          <w:p w14:paraId="7CCD105E"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Metraj cetvelleri, keşif ve pursantaj listelerini hazırlamak, gerekli teknik şartnameleri hazırlamak.</w:t>
            </w:r>
          </w:p>
          <w:p w14:paraId="61F9F1E3"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Hizmet alanına giren işler ile ilgili gerekli toplantılara katılmak, komisyonlarda görev almak.</w:t>
            </w:r>
          </w:p>
          <w:p w14:paraId="4CC18887"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Amirlerinin verdiği ve meslek alanına giren işleri uygulamak veya uygulatmak.</w:t>
            </w:r>
          </w:p>
          <w:p w14:paraId="379F6E92"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Müşterek görev konulu işlerde Astlarının yaptığı işlerin takibini yapmak, gerekli planlama ve organizasyonu sağlamak.</w:t>
            </w:r>
          </w:p>
          <w:p w14:paraId="7A61B479"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Görevlendirilmesi durumunda; Ekiplerin eğitimini sağlamak. Meslek içi eğitimlere katılmak.</w:t>
            </w:r>
          </w:p>
          <w:p w14:paraId="11557335"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Görevlendirilmesi durumunda; Hizmet alanına giren işler için ihtiyaç duyulan malzeme, alet ve avadanlıkları belirleyip teminini sağlamak.</w:t>
            </w:r>
          </w:p>
          <w:p w14:paraId="16316570"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Meslek alanına giren konular ile ilgili yasa, yönetmelik ve meslek ahlak kurallarına uygun hizmet üretmek veya üretilmesini sağlamak.</w:t>
            </w:r>
          </w:p>
          <w:p w14:paraId="000D4179"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Meslek alanına giren konularda teknolojik gelişmeleri takip etmek, mevcut veya yeni yaptırılacak tesislerin verimli ve ekonomik kullanımına yönelik gelişmeleri uygulamak.</w:t>
            </w:r>
          </w:p>
          <w:p w14:paraId="179572E3"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 xml:space="preserve">Amirinin verdiği ilgili diğer görevleri yerine getirmek. </w:t>
            </w:r>
          </w:p>
          <w:p w14:paraId="5B651D38" w14:textId="77777777" w:rsidR="00161302" w:rsidRPr="00572670" w:rsidRDefault="00161302" w:rsidP="00161302">
            <w:pPr>
              <w:rPr>
                <w:sz w:val="28"/>
                <w:szCs w:val="24"/>
              </w:rPr>
            </w:pPr>
          </w:p>
          <w:p w14:paraId="0D87E5DA" w14:textId="77777777" w:rsidR="00161302" w:rsidRPr="009315F9" w:rsidRDefault="00161302" w:rsidP="00161302">
            <w:pPr>
              <w:pStyle w:val="ListeParagraf"/>
              <w:spacing w:line="360" w:lineRule="auto"/>
              <w:ind w:left="0"/>
              <w:jc w:val="both"/>
              <w:rPr>
                <w:b/>
                <w:sz w:val="22"/>
                <w:szCs w:val="22"/>
              </w:rPr>
            </w:pPr>
            <w:r w:rsidRPr="009315F9">
              <w:rPr>
                <w:b/>
                <w:sz w:val="22"/>
                <w:szCs w:val="22"/>
              </w:rPr>
              <w:t>GÖREVİN GEREKTİRDİĞİ NİTELİKLER</w:t>
            </w:r>
          </w:p>
          <w:p w14:paraId="28D1F166"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657 sayılı Devlet Memurları Kanunu’nda belirtilen şartları taşımak</w:t>
            </w:r>
          </w:p>
          <w:p w14:paraId="791A79AF" w14:textId="6F94C3DA"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Faaliyetlerin en iyi şekilde sürdürebilmesi için gerekli karar verme ve sorun çözme niteliklerine sahip olmak</w:t>
            </w:r>
          </w:p>
          <w:p w14:paraId="07FA2CE6" w14:textId="77777777" w:rsidR="00161302" w:rsidRPr="009315F9" w:rsidRDefault="00161302" w:rsidP="00161302">
            <w:pPr>
              <w:pStyle w:val="ListeParagraf"/>
              <w:spacing w:line="360" w:lineRule="auto"/>
              <w:ind w:left="0"/>
              <w:jc w:val="both"/>
              <w:rPr>
                <w:b/>
                <w:sz w:val="22"/>
                <w:szCs w:val="22"/>
              </w:rPr>
            </w:pPr>
            <w:r w:rsidRPr="009315F9">
              <w:rPr>
                <w:b/>
                <w:sz w:val="22"/>
                <w:szCs w:val="22"/>
              </w:rPr>
              <w:t>YASAL DAYANAKLAR</w:t>
            </w:r>
          </w:p>
          <w:p w14:paraId="74C60271"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657 sayılı Devlet Memurları Kanunu</w:t>
            </w:r>
          </w:p>
          <w:p w14:paraId="6B5892EC" w14:textId="77777777" w:rsidR="00161302" w:rsidRPr="00161302" w:rsidRDefault="00161302" w:rsidP="00161302">
            <w:pPr>
              <w:pStyle w:val="ListeParagraf"/>
              <w:numPr>
                <w:ilvl w:val="0"/>
                <w:numId w:val="25"/>
              </w:numPr>
              <w:spacing w:after="160" w:line="360" w:lineRule="auto"/>
              <w:ind w:right="283"/>
              <w:jc w:val="both"/>
              <w:rPr>
                <w:sz w:val="22"/>
                <w:szCs w:val="22"/>
              </w:rPr>
            </w:pPr>
            <w:r w:rsidRPr="00161302">
              <w:rPr>
                <w:sz w:val="22"/>
                <w:szCs w:val="22"/>
              </w:rPr>
              <w:t>124 sayılı Yükseköğretim Üst Kuruluşları ile Yükseköğretim Kurumlarının İdari Teşkilatı Hakkında Kanun Hükmünde Kararname</w:t>
            </w: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386F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EEAD" w14:textId="77777777" w:rsidR="00386FDF" w:rsidRDefault="00386FDF" w:rsidP="0072515F">
      <w:r>
        <w:separator/>
      </w:r>
    </w:p>
  </w:endnote>
  <w:endnote w:type="continuationSeparator" w:id="0">
    <w:p w14:paraId="51157929" w14:textId="77777777" w:rsidR="00386FDF" w:rsidRDefault="00386FDF"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BA8D" w14:textId="77777777" w:rsidR="00161302" w:rsidRDefault="001613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46989030" w:rsidR="00D018D2" w:rsidRPr="001E3951" w:rsidRDefault="00DE198E"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61074AD" w:rsidR="00D018D2" w:rsidRPr="001E3951" w:rsidRDefault="00DE198E"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7427" w14:textId="77777777" w:rsidR="00161302" w:rsidRDefault="001613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D7FD" w14:textId="77777777" w:rsidR="00386FDF" w:rsidRDefault="00386FDF" w:rsidP="0072515F">
      <w:r>
        <w:separator/>
      </w:r>
    </w:p>
  </w:footnote>
  <w:footnote w:type="continuationSeparator" w:id="0">
    <w:p w14:paraId="72DA5D7E" w14:textId="77777777" w:rsidR="00386FDF" w:rsidRDefault="00386FDF"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6DA2" w14:textId="77777777" w:rsidR="00161302" w:rsidRDefault="001613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AF5D5EB" w:rsidR="000D250F" w:rsidRPr="007B4963" w:rsidRDefault="008151EC" w:rsidP="00B700B4">
          <w:pPr>
            <w:jc w:val="center"/>
          </w:pPr>
          <w:r>
            <w:rPr>
              <w:noProof/>
            </w:rPr>
            <w:drawing>
              <wp:inline distT="0" distB="0" distL="0" distR="0" wp14:anchorId="241C70B7" wp14:editId="721CD5D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4B0CE03" w:rsidR="000D250F" w:rsidRPr="00D82ADE" w:rsidRDefault="00161302" w:rsidP="000A48A5">
          <w:pPr>
            <w:spacing w:line="276" w:lineRule="auto"/>
            <w:jc w:val="center"/>
            <w:rPr>
              <w:b/>
              <w:sz w:val="24"/>
              <w:szCs w:val="24"/>
            </w:rPr>
          </w:pPr>
          <w:r w:rsidRPr="00161302">
            <w:rPr>
              <w:b/>
              <w:sz w:val="24"/>
              <w:szCs w:val="24"/>
            </w:rPr>
            <w:t xml:space="preserve">ELEKTRİK ELEKTRONİK MÜHENDİSİ </w:t>
          </w:r>
          <w:r w:rsidR="009920EC">
            <w:rPr>
              <w:b/>
              <w:sz w:val="24"/>
              <w:szCs w:val="24"/>
            </w:rPr>
            <w:t>GÖREV TANIMI</w:t>
          </w:r>
        </w:p>
      </w:tc>
      <w:tc>
        <w:tcPr>
          <w:tcW w:w="1250" w:type="pct"/>
          <w:vAlign w:val="center"/>
        </w:tcPr>
        <w:p w14:paraId="36A9E833" w14:textId="4CBA2D6D" w:rsidR="000D250F" w:rsidRPr="007B4963" w:rsidRDefault="000D250F" w:rsidP="00B700B4">
          <w:pPr>
            <w:spacing w:line="276" w:lineRule="auto"/>
          </w:pPr>
          <w:r w:rsidRPr="007B4963">
            <w:t>Doküman No:</w:t>
          </w:r>
          <w:r w:rsidR="0075657F">
            <w:t xml:space="preserve"> </w:t>
          </w:r>
          <w:r w:rsidR="009920EC">
            <w:t>GRV-00</w:t>
          </w:r>
          <w:r w:rsidR="00161302">
            <w:t>87</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1187EC2" w:rsidR="000D250F" w:rsidRPr="007B4963" w:rsidRDefault="000D250F" w:rsidP="00B700B4">
          <w:pPr>
            <w:spacing w:line="276" w:lineRule="auto"/>
          </w:pPr>
          <w:r w:rsidRPr="007B4963">
            <w:t>Revizyon No:</w:t>
          </w:r>
          <w:r w:rsidR="0075657F">
            <w:t xml:space="preserve"> </w:t>
          </w:r>
          <w:r w:rsidR="00B3737A">
            <w:t>0</w:t>
          </w:r>
          <w:r w:rsidR="008151EC">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71FBC540" w:rsidR="000D250F" w:rsidRPr="007B4963" w:rsidRDefault="000D250F" w:rsidP="00B700B4">
          <w:pPr>
            <w:spacing w:line="276" w:lineRule="auto"/>
          </w:pPr>
          <w:r w:rsidRPr="007B4963">
            <w:t>Revizyon Tarihi:</w:t>
          </w:r>
          <w:r w:rsidR="0075657F">
            <w:t xml:space="preserve"> </w:t>
          </w:r>
          <w:r w:rsidR="008151EC">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3C768D0"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DE198E">
            <w:rPr>
              <w:noProof/>
            </w:rPr>
            <w:t>1</w:t>
          </w:r>
          <w:r w:rsidR="0063693A" w:rsidRPr="0063693A">
            <w:fldChar w:fldCharType="end"/>
          </w:r>
          <w:r w:rsidR="0063693A" w:rsidRPr="0063693A">
            <w:t xml:space="preserve"> / </w:t>
          </w:r>
          <w:fldSimple w:instr="NUMPAGES  \* Arabic  \* MERGEFORMAT">
            <w:r w:rsidR="00DE198E">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3EC4" w14:textId="77777777" w:rsidR="00161302" w:rsidRDefault="001613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6A7"/>
    <w:multiLevelType w:val="hybridMultilevel"/>
    <w:tmpl w:val="5A468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8778802">
    <w:abstractNumId w:val="29"/>
  </w:num>
  <w:num w:numId="2" w16cid:durableId="1070613434">
    <w:abstractNumId w:val="25"/>
  </w:num>
  <w:num w:numId="3" w16cid:durableId="1866483032">
    <w:abstractNumId w:val="6"/>
  </w:num>
  <w:num w:numId="4" w16cid:durableId="646788386">
    <w:abstractNumId w:val="11"/>
  </w:num>
  <w:num w:numId="5" w16cid:durableId="1020817761">
    <w:abstractNumId w:val="5"/>
  </w:num>
  <w:num w:numId="6" w16cid:durableId="1980726765">
    <w:abstractNumId w:val="13"/>
  </w:num>
  <w:num w:numId="7" w16cid:durableId="1917325070">
    <w:abstractNumId w:val="12"/>
  </w:num>
  <w:num w:numId="8" w16cid:durableId="1705473742">
    <w:abstractNumId w:val="3"/>
  </w:num>
  <w:num w:numId="9" w16cid:durableId="478034825">
    <w:abstractNumId w:val="19"/>
  </w:num>
  <w:num w:numId="10" w16cid:durableId="242879315">
    <w:abstractNumId w:val="8"/>
  </w:num>
  <w:num w:numId="11" w16cid:durableId="1650014086">
    <w:abstractNumId w:val="16"/>
  </w:num>
  <w:num w:numId="12" w16cid:durableId="658197073">
    <w:abstractNumId w:val="24"/>
  </w:num>
  <w:num w:numId="13" w16cid:durableId="60324946">
    <w:abstractNumId w:val="28"/>
  </w:num>
  <w:num w:numId="14" w16cid:durableId="1488470669">
    <w:abstractNumId w:val="15"/>
  </w:num>
  <w:num w:numId="15" w16cid:durableId="1926302660">
    <w:abstractNumId w:val="2"/>
  </w:num>
  <w:num w:numId="16" w16cid:durableId="1917085440">
    <w:abstractNumId w:val="17"/>
  </w:num>
  <w:num w:numId="17" w16cid:durableId="905146467">
    <w:abstractNumId w:val="10"/>
  </w:num>
  <w:num w:numId="18" w16cid:durableId="1019433112">
    <w:abstractNumId w:val="7"/>
  </w:num>
  <w:num w:numId="19" w16cid:durableId="1016734061">
    <w:abstractNumId w:val="21"/>
    <w:lvlOverride w:ilvl="0">
      <w:startOverride w:val="1"/>
    </w:lvlOverride>
  </w:num>
  <w:num w:numId="20" w16cid:durableId="1014184619">
    <w:abstractNumId w:val="26"/>
  </w:num>
  <w:num w:numId="21" w16cid:durableId="1818302670">
    <w:abstractNumId w:val="1"/>
  </w:num>
  <w:num w:numId="22" w16cid:durableId="67924390">
    <w:abstractNumId w:val="22"/>
  </w:num>
  <w:num w:numId="23" w16cid:durableId="1206530385">
    <w:abstractNumId w:val="20"/>
  </w:num>
  <w:num w:numId="24" w16cid:durableId="146635673">
    <w:abstractNumId w:val="14"/>
  </w:num>
  <w:num w:numId="25" w16cid:durableId="1387754045">
    <w:abstractNumId w:val="18"/>
  </w:num>
  <w:num w:numId="26" w16cid:durableId="911280599">
    <w:abstractNumId w:val="23"/>
  </w:num>
  <w:num w:numId="27" w16cid:durableId="181862411">
    <w:abstractNumId w:val="4"/>
  </w:num>
  <w:num w:numId="28" w16cid:durableId="1817992327">
    <w:abstractNumId w:val="9"/>
  </w:num>
  <w:num w:numId="29" w16cid:durableId="296686575">
    <w:abstractNumId w:val="27"/>
  </w:num>
  <w:num w:numId="30" w16cid:durableId="99125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376C1"/>
    <w:rsid w:val="00161302"/>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86FDF"/>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151EC"/>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70923"/>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E198E"/>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1302"/>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A464-4C3E-4CF6-AA9D-F3A969BB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624</Words>
  <Characters>3558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2024-01-30T10:31:00Z</dcterms:modified>
</cp:coreProperties>
</file>