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4F47F4" w:rsidRPr="00344B36" w14:paraId="0CD7788B" w14:textId="77777777" w:rsidTr="00FC0C14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4F47F4" w:rsidRPr="00344B36" w:rsidRDefault="004F47F4" w:rsidP="004F47F4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4F47F4" w:rsidRPr="004F47F4" w:rsidRDefault="004F47F4" w:rsidP="004F47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4F47F4" w:rsidRPr="00344B36" w14:paraId="3E0E2C15" w14:textId="77777777" w:rsidTr="00FC0C14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4F47F4" w:rsidRPr="00344B36" w:rsidRDefault="004F47F4" w:rsidP="004F47F4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7960191C" w:rsidR="004F47F4" w:rsidRPr="004F47F4" w:rsidRDefault="004F47F4" w:rsidP="004F47F4">
                  <w:pPr>
                    <w:rPr>
                      <w:sz w:val="22"/>
                      <w:szCs w:val="22"/>
                    </w:rPr>
                  </w:pPr>
                  <w:r w:rsidRPr="004F47F4">
                    <w:rPr>
                      <w:sz w:val="22"/>
                      <w:szCs w:val="22"/>
                    </w:rPr>
                    <w:t>ENSTİTÜ SEKRETERİ</w:t>
                  </w:r>
                </w:p>
              </w:tc>
            </w:tr>
            <w:tr w:rsidR="004F47F4" w:rsidRPr="00344B36" w14:paraId="5A6DE78F" w14:textId="77777777" w:rsidTr="00FC0C14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4F47F4" w:rsidRPr="00344B36" w:rsidRDefault="004F47F4" w:rsidP="004F47F4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6061E5A4" w:rsidR="004F47F4" w:rsidRPr="004F47F4" w:rsidRDefault="004F47F4" w:rsidP="004F47F4">
                  <w:pPr>
                    <w:rPr>
                      <w:sz w:val="22"/>
                      <w:szCs w:val="22"/>
                    </w:rPr>
                  </w:pPr>
                  <w:r w:rsidRPr="004F47F4">
                    <w:rPr>
                      <w:sz w:val="22"/>
                      <w:szCs w:val="22"/>
                    </w:rPr>
                    <w:t>ENSTİTÜ SEKRETERİ</w:t>
                  </w:r>
                </w:p>
              </w:tc>
            </w:tr>
            <w:tr w:rsidR="004F47F4" w:rsidRPr="00344B36" w14:paraId="1180D1C8" w14:textId="77777777" w:rsidTr="00FC0C14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4F47F4" w:rsidRPr="00344B36" w:rsidRDefault="004F47F4" w:rsidP="004F47F4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4F47F4" w:rsidRPr="004F47F4" w:rsidRDefault="004F47F4" w:rsidP="004F47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4F47F4" w:rsidRPr="00344B36" w14:paraId="24464901" w14:textId="77777777" w:rsidTr="00FC0C14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4F47F4" w:rsidRPr="00344B36" w:rsidRDefault="004F47F4" w:rsidP="004F47F4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5826CE9F" w:rsidR="004F47F4" w:rsidRPr="004F47F4" w:rsidRDefault="004F47F4" w:rsidP="004F47F4">
                  <w:pPr>
                    <w:rPr>
                      <w:sz w:val="22"/>
                      <w:szCs w:val="22"/>
                    </w:rPr>
                  </w:pPr>
                  <w:r w:rsidRPr="004F47F4">
                    <w:rPr>
                      <w:sz w:val="22"/>
                      <w:szCs w:val="22"/>
                    </w:rPr>
                    <w:t>ENSTİTÜ MÜDÜRÜ</w:t>
                  </w:r>
                </w:p>
              </w:tc>
            </w:tr>
            <w:tr w:rsidR="004F47F4" w:rsidRPr="00344B36" w14:paraId="1B0C31D5" w14:textId="77777777" w:rsidTr="00FC0C14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4F47F4" w:rsidRPr="00344B36" w:rsidRDefault="004F47F4" w:rsidP="004F47F4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43720698" w:rsidR="004F47F4" w:rsidRPr="004F47F4" w:rsidRDefault="004F47F4" w:rsidP="004F47F4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445EC052" w14:textId="611C52A0" w:rsidR="004F47F4" w:rsidRPr="004F47F4" w:rsidRDefault="004F47F4" w:rsidP="004F47F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F47F4">
              <w:rPr>
                <w:b/>
                <w:sz w:val="22"/>
                <w:szCs w:val="22"/>
              </w:rPr>
              <w:t>GÖREV TANIMI</w:t>
            </w:r>
          </w:p>
          <w:p w14:paraId="0204F038" w14:textId="63B910AE" w:rsidR="004F47F4" w:rsidRPr="004F47F4" w:rsidRDefault="004F47F4" w:rsidP="004F47F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F47F4">
              <w:rPr>
                <w:sz w:val="22"/>
                <w:szCs w:val="22"/>
              </w:rPr>
              <w:t>Enstitü sekreterliği bünyesinde yürütülen işlere ilişkin yazışmaların yapılmasını sağlamak, akademik ve idari hizmetlere ilişkin olarak enstitü birimleriyle yapılan yazışmaların hazırlanmasını ve Müdür’ün onayına sunulmasını sağlamak</w:t>
            </w:r>
            <w:r w:rsidR="00FC0C14">
              <w:rPr>
                <w:sz w:val="22"/>
                <w:szCs w:val="22"/>
              </w:rPr>
              <w:t>la sorumludur</w:t>
            </w:r>
            <w:r w:rsidRPr="004F47F4">
              <w:rPr>
                <w:sz w:val="22"/>
                <w:szCs w:val="22"/>
              </w:rPr>
              <w:t>. Enstitüdeki tüm idari birimlerinin sorumlusudur.</w:t>
            </w:r>
          </w:p>
          <w:p w14:paraId="12805370" w14:textId="77777777" w:rsidR="004F47F4" w:rsidRPr="004F47F4" w:rsidRDefault="004F47F4" w:rsidP="004F47F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05E32ED1" w14:textId="438F1A54" w:rsidR="004F47F4" w:rsidRPr="004F47F4" w:rsidRDefault="004F47F4" w:rsidP="004F47F4">
            <w:pPr>
              <w:tabs>
                <w:tab w:val="left" w:pos="6390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F47F4">
              <w:rPr>
                <w:b/>
                <w:sz w:val="22"/>
                <w:szCs w:val="22"/>
              </w:rPr>
              <w:t>GÖREV, YETKİ VE SORUMLULUKLAR</w:t>
            </w:r>
            <w:r w:rsidRPr="004F47F4">
              <w:rPr>
                <w:b/>
                <w:sz w:val="22"/>
                <w:szCs w:val="22"/>
              </w:rPr>
              <w:tab/>
            </w:r>
          </w:p>
          <w:p w14:paraId="7787BA6D" w14:textId="32DBA673" w:rsidR="004F47F4" w:rsidRPr="004F47F4" w:rsidRDefault="004F47F4" w:rsidP="00B97093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rFonts w:eastAsia="Carlito"/>
                <w:sz w:val="22"/>
                <w:szCs w:val="22"/>
              </w:rPr>
            </w:pPr>
            <w:r w:rsidRPr="004F47F4">
              <w:rPr>
                <w:rFonts w:eastAsia="Carlito"/>
                <w:sz w:val="22"/>
                <w:szCs w:val="22"/>
              </w:rPr>
              <w:t>Enstitünün üniversite içi ve dışı tüm idari işlerini yürütür,</w:t>
            </w:r>
          </w:p>
          <w:p w14:paraId="2D07D1C6" w14:textId="420C9248" w:rsidR="004F47F4" w:rsidRPr="004F47F4" w:rsidRDefault="004F47F4" w:rsidP="00B97093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rFonts w:eastAsia="Carlito"/>
                <w:sz w:val="22"/>
                <w:szCs w:val="22"/>
              </w:rPr>
            </w:pPr>
            <w:r w:rsidRPr="004F47F4">
              <w:rPr>
                <w:rFonts w:eastAsia="Carlito"/>
                <w:sz w:val="22"/>
                <w:szCs w:val="22"/>
              </w:rPr>
              <w:t>Enstitünün Yönetim Kurulu ve Enstitü Kurulunda oya katılmaksızın raportörlük görevi yapmak; bu kurullarda alınan kararların yazılması, korunması ve saklanmasını sağlamak,</w:t>
            </w:r>
          </w:p>
          <w:p w14:paraId="20075B3E" w14:textId="518E130D" w:rsidR="004F47F4" w:rsidRPr="004F47F4" w:rsidRDefault="004F47F4" w:rsidP="00B97093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rFonts w:eastAsia="Carlito"/>
                <w:sz w:val="22"/>
                <w:szCs w:val="22"/>
              </w:rPr>
            </w:pPr>
            <w:r w:rsidRPr="004F47F4">
              <w:rPr>
                <w:rFonts w:eastAsia="Carlito"/>
                <w:sz w:val="22"/>
                <w:szCs w:val="22"/>
              </w:rPr>
              <w:t>Enstitünün bütçe çalışmalarını yapmak ve rapor halinde müdüre sunmak,</w:t>
            </w:r>
          </w:p>
          <w:p w14:paraId="554429D8" w14:textId="7059143A" w:rsidR="004F47F4" w:rsidRPr="004F47F4" w:rsidRDefault="004F47F4" w:rsidP="00B97093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rFonts w:eastAsia="Carlito"/>
                <w:sz w:val="22"/>
                <w:szCs w:val="22"/>
              </w:rPr>
            </w:pPr>
            <w:r w:rsidRPr="004F47F4">
              <w:rPr>
                <w:rFonts w:eastAsia="Carlito"/>
                <w:sz w:val="22"/>
                <w:szCs w:val="22"/>
              </w:rPr>
              <w:t>Eğitim-öğretim, bilimsel araştırma ve yayını faaliyetlerinin düzenli bir şekilde yürütülmesi için yardımcı olmak,</w:t>
            </w:r>
          </w:p>
          <w:p w14:paraId="330638E2" w14:textId="2ED1E728" w:rsidR="004F47F4" w:rsidRPr="004F47F4" w:rsidRDefault="004F47F4" w:rsidP="00B97093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rFonts w:eastAsia="Carlito"/>
                <w:sz w:val="22"/>
                <w:szCs w:val="22"/>
              </w:rPr>
            </w:pPr>
            <w:r w:rsidRPr="004F47F4">
              <w:rPr>
                <w:rFonts w:eastAsia="Carlito"/>
                <w:sz w:val="22"/>
                <w:szCs w:val="22"/>
              </w:rPr>
              <w:t>Resmi evrakları tasdik etmek (İmza, mühür, aslı gibidir yapmak),</w:t>
            </w:r>
          </w:p>
          <w:p w14:paraId="10C101C8" w14:textId="3FD2D7C7" w:rsidR="004F47F4" w:rsidRPr="004F47F4" w:rsidRDefault="004F47F4" w:rsidP="00B97093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rFonts w:eastAsia="Carlito"/>
                <w:sz w:val="22"/>
                <w:szCs w:val="22"/>
              </w:rPr>
            </w:pPr>
            <w:r w:rsidRPr="004F47F4">
              <w:rPr>
                <w:rFonts w:eastAsia="Carlito"/>
                <w:sz w:val="22"/>
                <w:szCs w:val="22"/>
              </w:rPr>
              <w:t>Enstitüde görevli idari personelin görevlerini organize ederek Enstitüde kesintisiz hizmet sağlamak,</w:t>
            </w:r>
          </w:p>
          <w:p w14:paraId="576E1AAA" w14:textId="7A060DE9" w:rsidR="004F47F4" w:rsidRPr="004F47F4" w:rsidRDefault="004F47F4" w:rsidP="00B97093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rFonts w:eastAsia="Carlito"/>
                <w:sz w:val="22"/>
                <w:szCs w:val="22"/>
              </w:rPr>
            </w:pPr>
            <w:r w:rsidRPr="004F47F4">
              <w:rPr>
                <w:rFonts w:eastAsia="Carlito"/>
                <w:sz w:val="22"/>
                <w:szCs w:val="22"/>
              </w:rPr>
              <w:t>Konferans seminer ve tören gibi faaliyetlerde organizasyonu sağlamak,</w:t>
            </w:r>
          </w:p>
          <w:p w14:paraId="3601D0C3" w14:textId="6811A7CA" w:rsidR="004F47F4" w:rsidRPr="004F47F4" w:rsidRDefault="004F47F4" w:rsidP="00B97093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rFonts w:eastAsia="Carlito"/>
                <w:sz w:val="22"/>
                <w:szCs w:val="22"/>
              </w:rPr>
            </w:pPr>
            <w:r w:rsidRPr="004F47F4">
              <w:rPr>
                <w:rFonts w:eastAsia="Carlito"/>
                <w:sz w:val="22"/>
                <w:szCs w:val="22"/>
              </w:rPr>
              <w:t>Bağlı olduğu süreç ile üst yönetici/yöneticileri tarafından verilen diğer işleri ve işlemleri yapmak,</w:t>
            </w:r>
          </w:p>
          <w:p w14:paraId="7EB29CFB" w14:textId="2B20B814" w:rsidR="004F47F4" w:rsidRPr="004F47F4" w:rsidRDefault="004F47F4" w:rsidP="00B97093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rFonts w:eastAsia="Carlito"/>
                <w:sz w:val="22"/>
                <w:szCs w:val="22"/>
              </w:rPr>
            </w:pPr>
            <w:r w:rsidRPr="004F47F4">
              <w:rPr>
                <w:rFonts w:eastAsia="Carlito"/>
                <w:sz w:val="22"/>
                <w:szCs w:val="22"/>
              </w:rPr>
              <w:t>Faaliyetlerin gerçekleştirilmesi için gerekli araç ve gereci kullanabilmek,</w:t>
            </w:r>
          </w:p>
          <w:p w14:paraId="253D48B7" w14:textId="424EE1F4" w:rsidR="004F47F4" w:rsidRPr="004F47F4" w:rsidRDefault="004F47F4" w:rsidP="00B97093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rFonts w:eastAsia="Carlito"/>
                <w:sz w:val="22"/>
                <w:szCs w:val="22"/>
              </w:rPr>
            </w:pPr>
            <w:r w:rsidRPr="004F47F4">
              <w:rPr>
                <w:rFonts w:eastAsia="Carlito"/>
                <w:sz w:val="22"/>
                <w:szCs w:val="22"/>
              </w:rPr>
              <w:t>Yetkili amirin vereceği diğer görevleri yapmak,</w:t>
            </w:r>
          </w:p>
          <w:p w14:paraId="3B1B4DF3" w14:textId="526F4D37" w:rsidR="004F47F4" w:rsidRPr="004F47F4" w:rsidRDefault="004F47F4" w:rsidP="00B97093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rFonts w:eastAsia="Carlito"/>
                <w:sz w:val="22"/>
                <w:szCs w:val="22"/>
              </w:rPr>
            </w:pPr>
            <w:r w:rsidRPr="004F47F4">
              <w:rPr>
                <w:rFonts w:eastAsia="Carlito"/>
                <w:sz w:val="22"/>
                <w:szCs w:val="22"/>
              </w:rPr>
              <w:t>Enstitüdeki akademik ve idari personelin kişisel dosyalarının tutulmasını sağlamak, takip etmek ve istenildiğinde üst makamlara gerekli bilgileri sunmak,</w:t>
            </w:r>
          </w:p>
          <w:p w14:paraId="218A4955" w14:textId="12F20F66" w:rsidR="004F47F4" w:rsidRPr="004F47F4" w:rsidRDefault="004F47F4" w:rsidP="00B97093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rFonts w:eastAsia="Carlito"/>
                <w:sz w:val="22"/>
                <w:szCs w:val="22"/>
              </w:rPr>
            </w:pPr>
            <w:r w:rsidRPr="004F47F4">
              <w:rPr>
                <w:rFonts w:eastAsia="Carlito"/>
                <w:sz w:val="22"/>
                <w:szCs w:val="22"/>
              </w:rPr>
              <w:t>Kurul ve komisyonlardaki üyelerin üyelik sürelerinin takibini sağlamak,</w:t>
            </w:r>
          </w:p>
          <w:p w14:paraId="512C047D" w14:textId="2C49AA3A" w:rsidR="004F47F4" w:rsidRPr="004F47F4" w:rsidRDefault="004F47F4" w:rsidP="00B97093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rFonts w:eastAsia="Carlito"/>
                <w:sz w:val="22"/>
                <w:szCs w:val="22"/>
              </w:rPr>
            </w:pPr>
            <w:r w:rsidRPr="004F47F4">
              <w:rPr>
                <w:rFonts w:eastAsia="Carlito"/>
                <w:sz w:val="22"/>
                <w:szCs w:val="22"/>
              </w:rPr>
              <w:t>Mal veya hizmetin satın alınması, Teslim almaya ilişkin işlemlerin yapılması ve Ödeme için gerekli belgelerin hazırlanmasını Gerçekleştirme görevlisi olarak yürütmek,</w:t>
            </w:r>
          </w:p>
          <w:p w14:paraId="1FC8835C" w14:textId="77777777" w:rsidR="00B97093" w:rsidRPr="00B97093" w:rsidRDefault="004F47F4" w:rsidP="00B97093">
            <w:pPr>
              <w:pStyle w:val="ListeParagraf"/>
              <w:numPr>
                <w:ilvl w:val="0"/>
                <w:numId w:val="35"/>
              </w:numPr>
              <w:spacing w:after="12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4F47F4">
              <w:rPr>
                <w:rFonts w:eastAsia="Carlito"/>
                <w:sz w:val="22"/>
                <w:szCs w:val="22"/>
              </w:rPr>
              <w:t>Kalite Yönetim Sistemi ile ilgili verilen görevleri yerine getirmek</w:t>
            </w:r>
            <w:r w:rsidR="00A12AF8">
              <w:rPr>
                <w:rFonts w:eastAsia="Carlito"/>
                <w:sz w:val="22"/>
                <w:szCs w:val="22"/>
              </w:rPr>
              <w:t>.</w:t>
            </w:r>
            <w:r w:rsidR="00B97093">
              <w:rPr>
                <w:rFonts w:eastAsia="Carlito"/>
                <w:sz w:val="22"/>
                <w:szCs w:val="22"/>
              </w:rPr>
              <w:t xml:space="preserve"> </w:t>
            </w:r>
          </w:p>
          <w:p w14:paraId="12B93570" w14:textId="7F8E7037" w:rsidR="00B97093" w:rsidRPr="00B97093" w:rsidRDefault="00B97093" w:rsidP="00B97093">
            <w:pPr>
              <w:pStyle w:val="ListeParagraf"/>
              <w:numPr>
                <w:ilvl w:val="0"/>
                <w:numId w:val="35"/>
              </w:numPr>
              <w:spacing w:after="120" w:line="360" w:lineRule="auto"/>
              <w:ind w:left="597" w:hanging="23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Amirlerinin </w:t>
            </w:r>
            <w:r w:rsidRPr="003F278A">
              <w:rPr>
                <w:sz w:val="22"/>
                <w:szCs w:val="22"/>
              </w:rPr>
              <w:t>yürürlükteki mevzuat çerçevesinde vereceği diğer görevleri yerine getirmek.</w:t>
            </w:r>
          </w:p>
          <w:p w14:paraId="31876CAA" w14:textId="64A7E699" w:rsidR="004F47F4" w:rsidRDefault="004F47F4" w:rsidP="004F47F4">
            <w:pPr>
              <w:pStyle w:val="ListeParagraf"/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184659C5" w14:textId="5DEE9A67" w:rsidR="00A12AF8" w:rsidRDefault="00A12AF8" w:rsidP="004F47F4">
            <w:pPr>
              <w:pStyle w:val="ListeParagraf"/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5BF06756" w14:textId="336074C6" w:rsidR="004F47F4" w:rsidRPr="004F47F4" w:rsidRDefault="004F47F4" w:rsidP="004F47F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F47F4">
              <w:rPr>
                <w:b/>
                <w:sz w:val="22"/>
                <w:szCs w:val="22"/>
              </w:rPr>
              <w:lastRenderedPageBreak/>
              <w:t xml:space="preserve">GÖREVİN GEREKTİRDİĞİ NİTELİKLER </w:t>
            </w:r>
          </w:p>
          <w:p w14:paraId="30B92B87" w14:textId="5844DB8F" w:rsidR="004F47F4" w:rsidRPr="004F47F4" w:rsidRDefault="004F47F4" w:rsidP="00B97093">
            <w:pPr>
              <w:pStyle w:val="ListeParagraf"/>
              <w:numPr>
                <w:ilvl w:val="0"/>
                <w:numId w:val="34"/>
              </w:numPr>
              <w:spacing w:line="360" w:lineRule="auto"/>
              <w:ind w:left="597" w:hanging="237"/>
              <w:jc w:val="both"/>
              <w:rPr>
                <w:rFonts w:eastAsia="Carlito"/>
                <w:sz w:val="22"/>
                <w:szCs w:val="22"/>
              </w:rPr>
            </w:pPr>
            <w:r w:rsidRPr="004F47F4">
              <w:rPr>
                <w:rFonts w:eastAsia="Carlito"/>
                <w:sz w:val="22"/>
                <w:szCs w:val="22"/>
              </w:rPr>
              <w:t>657 Sayılı Devlet Memurları Kanunu’nda ve 2547 Sayılı Yüksek Öğretim Kanunu’nda belirtilen genel</w:t>
            </w:r>
            <w:r w:rsidR="00A12AF8">
              <w:rPr>
                <w:rFonts w:eastAsia="Carlito"/>
                <w:sz w:val="22"/>
                <w:szCs w:val="22"/>
              </w:rPr>
              <w:t xml:space="preserve"> </w:t>
            </w:r>
            <w:r w:rsidRPr="004F47F4">
              <w:rPr>
                <w:rFonts w:eastAsia="Carlito"/>
                <w:sz w:val="22"/>
                <w:szCs w:val="22"/>
              </w:rPr>
              <w:t xml:space="preserve">niteliklere sahip olmak </w:t>
            </w:r>
          </w:p>
          <w:p w14:paraId="4AC7B95A" w14:textId="77777777" w:rsidR="004F47F4" w:rsidRPr="004F47F4" w:rsidRDefault="004F47F4" w:rsidP="00B97093">
            <w:pPr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</w:p>
          <w:p w14:paraId="0E20D557" w14:textId="512F37D4" w:rsidR="004F47F4" w:rsidRPr="005740E8" w:rsidRDefault="004F47F4" w:rsidP="00B9709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F47F4">
              <w:rPr>
                <w:b/>
                <w:sz w:val="22"/>
                <w:szCs w:val="22"/>
              </w:rPr>
              <w:t xml:space="preserve">YASAL DAYANAKLAR </w:t>
            </w:r>
          </w:p>
          <w:p w14:paraId="65E8418B" w14:textId="77777777" w:rsidR="00FC61F7" w:rsidRPr="00FC61F7" w:rsidRDefault="004F47F4" w:rsidP="00B97093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rFonts w:eastAsia="Carlito"/>
                <w:sz w:val="22"/>
                <w:szCs w:val="22"/>
              </w:rPr>
            </w:pPr>
            <w:r w:rsidRPr="004F47F4">
              <w:rPr>
                <w:sz w:val="22"/>
                <w:szCs w:val="22"/>
              </w:rPr>
              <w:t>657 sayılı Devlet Memurları Kanunu</w:t>
            </w:r>
          </w:p>
          <w:p w14:paraId="484FF74D" w14:textId="77777777" w:rsidR="00FC61F7" w:rsidRDefault="00FC61F7" w:rsidP="00FC61F7">
            <w:pPr>
              <w:widowControl w:val="0"/>
              <w:autoSpaceDE w:val="0"/>
              <w:autoSpaceDN w:val="0"/>
              <w:spacing w:line="360" w:lineRule="auto"/>
              <w:ind w:left="360"/>
              <w:jc w:val="both"/>
              <w:rPr>
                <w:rFonts w:eastAsia="Carlito"/>
                <w:sz w:val="22"/>
                <w:szCs w:val="22"/>
              </w:rPr>
            </w:pPr>
          </w:p>
          <w:p w14:paraId="2B11A0E8" w14:textId="77777777" w:rsidR="00FC61F7" w:rsidRDefault="00FC61F7" w:rsidP="00FC61F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66C87068" w14:textId="77777777" w:rsidR="00645FD4" w:rsidRDefault="00645FD4" w:rsidP="00645FD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45FD4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313BEF66" w14:textId="77777777" w:rsidR="00B97093" w:rsidRPr="00645FD4" w:rsidRDefault="00B97093" w:rsidP="00645FD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24752B0" w14:textId="328D2205" w:rsidR="00FC61F7" w:rsidRPr="00FC61F7" w:rsidRDefault="00645FD4" w:rsidP="00645FD4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645FD4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</w:t>
            </w:r>
            <w:proofErr w:type="gramStart"/>
            <w:r w:rsidRPr="00645FD4">
              <w:rPr>
                <w:sz w:val="22"/>
                <w:szCs w:val="22"/>
              </w:rPr>
              <w:t>20....</w:t>
            </w:r>
            <w:proofErr w:type="gramEnd"/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A257A8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BC8EA" w14:textId="77777777" w:rsidR="004815B0" w:rsidRDefault="004815B0" w:rsidP="0072515F">
      <w:r>
        <w:separator/>
      </w:r>
    </w:p>
  </w:endnote>
  <w:endnote w:type="continuationSeparator" w:id="0">
    <w:p w14:paraId="054D7F9A" w14:textId="77777777" w:rsidR="004815B0" w:rsidRDefault="004815B0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C11C6">
      <w:trPr>
        <w:trHeight w:val="397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67333C6E" w:rsidR="00D018D2" w:rsidRPr="001E3951" w:rsidRDefault="00F556F2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C11C6">
      <w:trPr>
        <w:trHeight w:val="397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3721CB89" w:rsidR="00D018D2" w:rsidRPr="001E3951" w:rsidRDefault="000442B7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009F9" w14:textId="77777777" w:rsidR="004815B0" w:rsidRDefault="004815B0" w:rsidP="0072515F">
      <w:r>
        <w:separator/>
      </w:r>
    </w:p>
  </w:footnote>
  <w:footnote w:type="continuationSeparator" w:id="0">
    <w:p w14:paraId="56781D8C" w14:textId="77777777" w:rsidR="004815B0" w:rsidRDefault="004815B0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14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75"/>
      <w:gridCol w:w="5651"/>
      <w:gridCol w:w="2542"/>
    </w:tblGrid>
    <w:tr w:rsidR="009D067F" w:rsidRPr="007B4963" w14:paraId="2F3DB210" w14:textId="77777777" w:rsidTr="002C11C6">
      <w:trPr>
        <w:trHeight w:val="281"/>
      </w:trPr>
      <w:tc>
        <w:tcPr>
          <w:tcW w:w="971" w:type="pct"/>
          <w:vMerge w:val="restart"/>
          <w:vAlign w:val="center"/>
        </w:tcPr>
        <w:p w14:paraId="329FB11E" w14:textId="7F98F8FF" w:rsidR="000D250F" w:rsidRPr="007B4963" w:rsidRDefault="001B537C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2A954866" wp14:editId="3C072AFA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9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77BA1B45" w:rsidR="000D250F" w:rsidRPr="00D82ADE" w:rsidRDefault="004F47F4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4F47F4">
            <w:rPr>
              <w:b/>
              <w:sz w:val="24"/>
              <w:szCs w:val="24"/>
            </w:rPr>
            <w:t xml:space="preserve">ENSTİTÜ SEKRETERİ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447934DC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6D2A6C">
            <w:t>GRV-00</w:t>
          </w:r>
          <w:r w:rsidR="004F47F4">
            <w:t>15</w:t>
          </w:r>
        </w:p>
      </w:tc>
    </w:tr>
    <w:tr w:rsidR="009D067F" w:rsidRPr="007B4963" w14:paraId="5314D62F" w14:textId="77777777" w:rsidTr="002C11C6">
      <w:trPr>
        <w:trHeight w:val="281"/>
      </w:trPr>
      <w:tc>
        <w:tcPr>
          <w:tcW w:w="971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22B7A93A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1B537C">
            <w:t>2</w:t>
          </w:r>
        </w:p>
      </w:tc>
    </w:tr>
    <w:tr w:rsidR="009D067F" w:rsidRPr="007B4963" w14:paraId="68FFB88C" w14:textId="77777777" w:rsidTr="002C11C6">
      <w:trPr>
        <w:trHeight w:val="281"/>
      </w:trPr>
      <w:tc>
        <w:tcPr>
          <w:tcW w:w="971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2C11C6">
      <w:trPr>
        <w:trHeight w:val="281"/>
      </w:trPr>
      <w:tc>
        <w:tcPr>
          <w:tcW w:w="971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630A26B0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B97093">
            <w:t>25.09.2025</w:t>
          </w:r>
        </w:p>
      </w:tc>
    </w:tr>
    <w:tr w:rsidR="009D067F" w:rsidRPr="007B4963" w14:paraId="650B81A7" w14:textId="77777777" w:rsidTr="002C11C6">
      <w:trPr>
        <w:trHeight w:val="281"/>
      </w:trPr>
      <w:tc>
        <w:tcPr>
          <w:tcW w:w="971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378CDCE7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28527A" w:rsidRPr="0028527A">
            <w:fldChar w:fldCharType="begin"/>
          </w:r>
          <w:r w:rsidR="0028527A" w:rsidRPr="0028527A">
            <w:instrText>PAGE  \* Arabic  \* MERGEFORMAT</w:instrText>
          </w:r>
          <w:r w:rsidR="0028527A" w:rsidRPr="0028527A">
            <w:fldChar w:fldCharType="separate"/>
          </w:r>
          <w:r w:rsidR="00F556F2">
            <w:rPr>
              <w:noProof/>
            </w:rPr>
            <w:t>1</w:t>
          </w:r>
          <w:r w:rsidR="0028527A" w:rsidRPr="0028527A">
            <w:fldChar w:fldCharType="end"/>
          </w:r>
          <w:r w:rsidR="0028527A" w:rsidRPr="0028527A">
            <w:t xml:space="preserve"> / </w:t>
          </w:r>
          <w:fldSimple w:instr="NUMPAGES  \* Arabic  \* MERGEFORMAT">
            <w:r w:rsidR="00F556F2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67D08"/>
    <w:multiLevelType w:val="hybridMultilevel"/>
    <w:tmpl w:val="F4225C7E"/>
    <w:lvl w:ilvl="0" w:tplc="041F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2A5AF0"/>
    <w:multiLevelType w:val="hybridMultilevel"/>
    <w:tmpl w:val="D69A8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5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01EC9"/>
    <w:multiLevelType w:val="hybridMultilevel"/>
    <w:tmpl w:val="850A360C"/>
    <w:lvl w:ilvl="0" w:tplc="D1567D90">
      <w:numFmt w:val="bullet"/>
      <w:lvlText w:val="•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06A4331"/>
    <w:multiLevelType w:val="hybridMultilevel"/>
    <w:tmpl w:val="DF08ECD6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9" w15:restartNumberingAfterBreak="0">
    <w:nsid w:val="4F971E42"/>
    <w:multiLevelType w:val="hybridMultilevel"/>
    <w:tmpl w:val="DF28BDB8"/>
    <w:lvl w:ilvl="0" w:tplc="D1567D90">
      <w:numFmt w:val="bullet"/>
      <w:lvlText w:val="•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3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9631D"/>
    <w:multiLevelType w:val="hybridMultilevel"/>
    <w:tmpl w:val="3E189F80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4F101EF"/>
    <w:multiLevelType w:val="hybridMultilevel"/>
    <w:tmpl w:val="7E0AC81A"/>
    <w:lvl w:ilvl="0" w:tplc="D1567D90">
      <w:numFmt w:val="bullet"/>
      <w:lvlText w:val="•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1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A6547BC"/>
    <w:multiLevelType w:val="hybridMultilevel"/>
    <w:tmpl w:val="EB526A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701734">
    <w:abstractNumId w:val="34"/>
  </w:num>
  <w:num w:numId="2" w16cid:durableId="367990917">
    <w:abstractNumId w:val="29"/>
  </w:num>
  <w:num w:numId="3" w16cid:durableId="203100492">
    <w:abstractNumId w:val="7"/>
  </w:num>
  <w:num w:numId="4" w16cid:durableId="1476026769">
    <w:abstractNumId w:val="13"/>
  </w:num>
  <w:num w:numId="5" w16cid:durableId="1050543941">
    <w:abstractNumId w:val="6"/>
  </w:num>
  <w:num w:numId="6" w16cid:durableId="110829986">
    <w:abstractNumId w:val="15"/>
  </w:num>
  <w:num w:numId="7" w16cid:durableId="157623259">
    <w:abstractNumId w:val="14"/>
  </w:num>
  <w:num w:numId="8" w16cid:durableId="1182161906">
    <w:abstractNumId w:val="4"/>
  </w:num>
  <w:num w:numId="9" w16cid:durableId="72630807">
    <w:abstractNumId w:val="22"/>
  </w:num>
  <w:num w:numId="10" w16cid:durableId="356664332">
    <w:abstractNumId w:val="9"/>
  </w:num>
  <w:num w:numId="11" w16cid:durableId="285157670">
    <w:abstractNumId w:val="18"/>
  </w:num>
  <w:num w:numId="12" w16cid:durableId="1653169819">
    <w:abstractNumId w:val="27"/>
  </w:num>
  <w:num w:numId="13" w16cid:durableId="144513295">
    <w:abstractNumId w:val="33"/>
  </w:num>
  <w:num w:numId="14" w16cid:durableId="2031443770">
    <w:abstractNumId w:val="17"/>
  </w:num>
  <w:num w:numId="15" w16cid:durableId="1232234033">
    <w:abstractNumId w:val="2"/>
  </w:num>
  <w:num w:numId="16" w16cid:durableId="1562014560">
    <w:abstractNumId w:val="20"/>
  </w:num>
  <w:num w:numId="17" w16cid:durableId="1128087957">
    <w:abstractNumId w:val="12"/>
  </w:num>
  <w:num w:numId="18" w16cid:durableId="364453516">
    <w:abstractNumId w:val="8"/>
  </w:num>
  <w:num w:numId="19" w16cid:durableId="778644039">
    <w:abstractNumId w:val="24"/>
    <w:lvlOverride w:ilvl="0">
      <w:startOverride w:val="1"/>
    </w:lvlOverride>
  </w:num>
  <w:num w:numId="20" w16cid:durableId="765274727">
    <w:abstractNumId w:val="31"/>
  </w:num>
  <w:num w:numId="21" w16cid:durableId="749351495">
    <w:abstractNumId w:val="0"/>
  </w:num>
  <w:num w:numId="22" w16cid:durableId="302195967">
    <w:abstractNumId w:val="25"/>
  </w:num>
  <w:num w:numId="23" w16cid:durableId="278268765">
    <w:abstractNumId w:val="23"/>
  </w:num>
  <w:num w:numId="24" w16cid:durableId="80638090">
    <w:abstractNumId w:val="16"/>
  </w:num>
  <w:num w:numId="25" w16cid:durableId="1069423526">
    <w:abstractNumId w:val="21"/>
  </w:num>
  <w:num w:numId="26" w16cid:durableId="1344547357">
    <w:abstractNumId w:val="26"/>
  </w:num>
  <w:num w:numId="27" w16cid:durableId="505051026">
    <w:abstractNumId w:val="5"/>
  </w:num>
  <w:num w:numId="28" w16cid:durableId="2144689818">
    <w:abstractNumId w:val="28"/>
  </w:num>
  <w:num w:numId="29" w16cid:durableId="607856624">
    <w:abstractNumId w:val="30"/>
  </w:num>
  <w:num w:numId="30" w16cid:durableId="1202129052">
    <w:abstractNumId w:val="1"/>
  </w:num>
  <w:num w:numId="31" w16cid:durableId="11882865">
    <w:abstractNumId w:val="19"/>
  </w:num>
  <w:num w:numId="32" w16cid:durableId="608586827">
    <w:abstractNumId w:val="10"/>
  </w:num>
  <w:num w:numId="33" w16cid:durableId="1351948249">
    <w:abstractNumId w:val="11"/>
  </w:num>
  <w:num w:numId="34" w16cid:durableId="194657299">
    <w:abstractNumId w:val="32"/>
  </w:num>
  <w:num w:numId="35" w16cid:durableId="1857763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32CEE"/>
    <w:rsid w:val="00033F4D"/>
    <w:rsid w:val="000442B7"/>
    <w:rsid w:val="000740A2"/>
    <w:rsid w:val="0008203D"/>
    <w:rsid w:val="00083B2C"/>
    <w:rsid w:val="00092DCA"/>
    <w:rsid w:val="000A03C5"/>
    <w:rsid w:val="000A273C"/>
    <w:rsid w:val="000A48A5"/>
    <w:rsid w:val="000C0E70"/>
    <w:rsid w:val="000D250F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B537C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8527A"/>
    <w:rsid w:val="0028635A"/>
    <w:rsid w:val="0029018E"/>
    <w:rsid w:val="0029458A"/>
    <w:rsid w:val="002B5A02"/>
    <w:rsid w:val="002C086B"/>
    <w:rsid w:val="002C11C6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10AA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815B0"/>
    <w:rsid w:val="00490412"/>
    <w:rsid w:val="00493DB0"/>
    <w:rsid w:val="004A4ABE"/>
    <w:rsid w:val="004A5FF3"/>
    <w:rsid w:val="004C3F0C"/>
    <w:rsid w:val="004C6B4C"/>
    <w:rsid w:val="004D5E39"/>
    <w:rsid w:val="004E320F"/>
    <w:rsid w:val="004F47F4"/>
    <w:rsid w:val="0051146B"/>
    <w:rsid w:val="00512044"/>
    <w:rsid w:val="00517EED"/>
    <w:rsid w:val="00524C90"/>
    <w:rsid w:val="005260F0"/>
    <w:rsid w:val="005322D1"/>
    <w:rsid w:val="00544808"/>
    <w:rsid w:val="005740E8"/>
    <w:rsid w:val="00581BDD"/>
    <w:rsid w:val="00596E33"/>
    <w:rsid w:val="005A1B6C"/>
    <w:rsid w:val="005C4ADB"/>
    <w:rsid w:val="006079AE"/>
    <w:rsid w:val="00615235"/>
    <w:rsid w:val="0063113B"/>
    <w:rsid w:val="00632E35"/>
    <w:rsid w:val="0063415C"/>
    <w:rsid w:val="00645FD4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2A6C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3412"/>
    <w:rsid w:val="00926577"/>
    <w:rsid w:val="00926F55"/>
    <w:rsid w:val="009315F9"/>
    <w:rsid w:val="00935DF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12AF8"/>
    <w:rsid w:val="00A257A8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06933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97093"/>
    <w:rsid w:val="00BC3F0D"/>
    <w:rsid w:val="00BC4AC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5188A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556F2"/>
    <w:rsid w:val="00F6184A"/>
    <w:rsid w:val="00F6625D"/>
    <w:rsid w:val="00F868B7"/>
    <w:rsid w:val="00F936B0"/>
    <w:rsid w:val="00FB1245"/>
    <w:rsid w:val="00FB1C15"/>
    <w:rsid w:val="00FC0C14"/>
    <w:rsid w:val="00FC35CA"/>
    <w:rsid w:val="00FC61F7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B6CB8-A717-4B85-B916-11B9BCFF2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2146</Characters>
  <Application>Microsoft Office Word</Application>
  <DocSecurity>0</DocSecurity>
  <Lines>59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"Muslum OZER" &lt;mozer@harran.edu.tr&gt;</dc:creator>
  <cp:lastModifiedBy>Muslum OZER</cp:lastModifiedBy>
  <cp:revision>3</cp:revision>
  <cp:lastPrinted>2022-12-02T07:14:00Z</cp:lastPrinted>
  <dcterms:created xsi:type="dcterms:W3CDTF">2025-09-25T07:37:00Z</dcterms:created>
  <dcterms:modified xsi:type="dcterms:W3CDTF">2025-09-25T07:37:00Z</dcterms:modified>
</cp:coreProperties>
</file>